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085"/>
        <w:gridCol w:w="6157"/>
      </w:tblGrid>
      <w:tr w:rsidR="00E04BC7" w:rsidRPr="001D1C2B" w:rsidTr="001D1C2B">
        <w:trPr>
          <w:jc w:val="center"/>
        </w:trPr>
        <w:tc>
          <w:tcPr>
            <w:tcW w:w="3085" w:type="dxa"/>
          </w:tcPr>
          <w:p w:rsidR="00E04BC7" w:rsidRPr="001D1C2B" w:rsidRDefault="001D1C2B" w:rsidP="001D1C2B">
            <w:pPr>
              <w:spacing w:line="360" w:lineRule="auto"/>
              <w:jc w:val="both"/>
              <w:rPr>
                <w:b/>
                <w:sz w:val="24"/>
                <w:szCs w:val="24"/>
              </w:rPr>
            </w:pPr>
            <w:bookmarkStart w:id="0" w:name="_Hlk154824021"/>
            <w:r w:rsidRPr="001D1C2B">
              <w:rPr>
                <w:b/>
                <w:sz w:val="24"/>
                <w:szCs w:val="24"/>
              </w:rPr>
              <w:t>SESSION</w:t>
            </w:r>
          </w:p>
        </w:tc>
        <w:tc>
          <w:tcPr>
            <w:tcW w:w="6157" w:type="dxa"/>
          </w:tcPr>
          <w:p w:rsidR="00E04BC7" w:rsidRPr="001D1C2B" w:rsidRDefault="001D1C2B" w:rsidP="001D1C2B">
            <w:pPr>
              <w:spacing w:line="360" w:lineRule="auto"/>
              <w:jc w:val="both"/>
              <w:rPr>
                <w:b/>
                <w:sz w:val="24"/>
                <w:szCs w:val="24"/>
              </w:rPr>
            </w:pPr>
            <w:r w:rsidRPr="001D1C2B">
              <w:rPr>
                <w:b/>
                <w:sz w:val="24"/>
                <w:szCs w:val="24"/>
              </w:rPr>
              <w:t>FEB MARCH 2025</w:t>
            </w:r>
          </w:p>
        </w:tc>
      </w:tr>
      <w:tr w:rsidR="00E04BC7" w:rsidRPr="001D1C2B" w:rsidTr="001D1C2B">
        <w:trPr>
          <w:jc w:val="center"/>
        </w:trPr>
        <w:tc>
          <w:tcPr>
            <w:tcW w:w="3085" w:type="dxa"/>
          </w:tcPr>
          <w:p w:rsidR="00E04BC7" w:rsidRPr="001D1C2B" w:rsidRDefault="001D1C2B" w:rsidP="001D1C2B">
            <w:pPr>
              <w:spacing w:line="360" w:lineRule="auto"/>
              <w:jc w:val="both"/>
              <w:rPr>
                <w:b/>
                <w:sz w:val="24"/>
                <w:szCs w:val="24"/>
              </w:rPr>
            </w:pPr>
            <w:r w:rsidRPr="001D1C2B">
              <w:rPr>
                <w:b/>
                <w:sz w:val="24"/>
                <w:szCs w:val="24"/>
              </w:rPr>
              <w:t>PROGRAM</w:t>
            </w:r>
          </w:p>
        </w:tc>
        <w:tc>
          <w:tcPr>
            <w:tcW w:w="6157" w:type="dxa"/>
          </w:tcPr>
          <w:p w:rsidR="00E04BC7" w:rsidRPr="001D1C2B" w:rsidRDefault="001D1C2B" w:rsidP="001D1C2B">
            <w:pPr>
              <w:spacing w:line="360" w:lineRule="auto"/>
              <w:jc w:val="both"/>
              <w:rPr>
                <w:b/>
                <w:sz w:val="24"/>
                <w:szCs w:val="24"/>
              </w:rPr>
            </w:pPr>
            <w:r w:rsidRPr="001D1C2B">
              <w:rPr>
                <w:b/>
                <w:sz w:val="24"/>
                <w:szCs w:val="24"/>
              </w:rPr>
              <w:t>MASTER OF BUSINESS ADMINISTRATION (MBA)</w:t>
            </w:r>
          </w:p>
        </w:tc>
      </w:tr>
      <w:tr w:rsidR="00E04BC7" w:rsidRPr="001D1C2B" w:rsidTr="001D1C2B">
        <w:trPr>
          <w:jc w:val="center"/>
        </w:trPr>
        <w:tc>
          <w:tcPr>
            <w:tcW w:w="3085" w:type="dxa"/>
          </w:tcPr>
          <w:p w:rsidR="00E04BC7" w:rsidRPr="001D1C2B" w:rsidRDefault="001D1C2B" w:rsidP="001D1C2B">
            <w:pPr>
              <w:spacing w:line="360" w:lineRule="auto"/>
              <w:jc w:val="both"/>
              <w:rPr>
                <w:b/>
                <w:sz w:val="24"/>
                <w:szCs w:val="24"/>
              </w:rPr>
            </w:pPr>
            <w:r w:rsidRPr="001D1C2B">
              <w:rPr>
                <w:b/>
                <w:sz w:val="24"/>
                <w:szCs w:val="24"/>
              </w:rPr>
              <w:t>SEMESTER</w:t>
            </w:r>
          </w:p>
        </w:tc>
        <w:tc>
          <w:tcPr>
            <w:tcW w:w="6157" w:type="dxa"/>
          </w:tcPr>
          <w:p w:rsidR="00E04BC7" w:rsidRPr="001D1C2B" w:rsidRDefault="001D1C2B" w:rsidP="001D1C2B">
            <w:pPr>
              <w:spacing w:line="360" w:lineRule="auto"/>
              <w:jc w:val="both"/>
              <w:rPr>
                <w:b/>
                <w:sz w:val="24"/>
                <w:szCs w:val="24"/>
              </w:rPr>
            </w:pPr>
            <w:r w:rsidRPr="001D1C2B">
              <w:rPr>
                <w:b/>
                <w:sz w:val="24"/>
                <w:szCs w:val="24"/>
              </w:rPr>
              <w:t>IV</w:t>
            </w:r>
          </w:p>
        </w:tc>
      </w:tr>
      <w:tr w:rsidR="00E04BC7" w:rsidRPr="001D1C2B" w:rsidTr="001D1C2B">
        <w:trPr>
          <w:jc w:val="center"/>
        </w:trPr>
        <w:tc>
          <w:tcPr>
            <w:tcW w:w="3085" w:type="dxa"/>
          </w:tcPr>
          <w:p w:rsidR="00E04BC7" w:rsidRPr="001D1C2B" w:rsidRDefault="001D1C2B" w:rsidP="001D1C2B">
            <w:pPr>
              <w:spacing w:line="360" w:lineRule="auto"/>
              <w:jc w:val="both"/>
              <w:rPr>
                <w:b/>
                <w:sz w:val="24"/>
                <w:szCs w:val="24"/>
              </w:rPr>
            </w:pPr>
            <w:r w:rsidRPr="001D1C2B">
              <w:rPr>
                <w:b/>
                <w:sz w:val="24"/>
                <w:szCs w:val="24"/>
              </w:rPr>
              <w:t>COURSE CODE &amp; NAME</w:t>
            </w:r>
          </w:p>
        </w:tc>
        <w:tc>
          <w:tcPr>
            <w:tcW w:w="6157" w:type="dxa"/>
          </w:tcPr>
          <w:p w:rsidR="00E04BC7" w:rsidRPr="001D1C2B" w:rsidRDefault="001D1C2B" w:rsidP="001D1C2B">
            <w:pPr>
              <w:spacing w:line="360" w:lineRule="auto"/>
              <w:jc w:val="both"/>
              <w:rPr>
                <w:b/>
                <w:sz w:val="24"/>
                <w:szCs w:val="24"/>
              </w:rPr>
            </w:pPr>
            <w:r w:rsidRPr="001D1C2B">
              <w:rPr>
                <w:b/>
                <w:sz w:val="24"/>
                <w:szCs w:val="24"/>
              </w:rPr>
              <w:t>DISM401 ENTERPRISE RESOURCE PLANNING (ERP)</w:t>
            </w:r>
          </w:p>
        </w:tc>
      </w:tr>
      <w:tr w:rsidR="00E04BC7" w:rsidRPr="001D1C2B" w:rsidTr="001D1C2B">
        <w:trPr>
          <w:jc w:val="center"/>
        </w:trPr>
        <w:tc>
          <w:tcPr>
            <w:tcW w:w="3085" w:type="dxa"/>
          </w:tcPr>
          <w:p w:rsidR="00E04BC7" w:rsidRPr="001D1C2B" w:rsidRDefault="00E04BC7" w:rsidP="001D1C2B">
            <w:pPr>
              <w:spacing w:line="360" w:lineRule="auto"/>
              <w:jc w:val="both"/>
              <w:rPr>
                <w:b/>
                <w:sz w:val="24"/>
                <w:szCs w:val="24"/>
              </w:rPr>
            </w:pPr>
          </w:p>
        </w:tc>
        <w:tc>
          <w:tcPr>
            <w:tcW w:w="6157" w:type="dxa"/>
          </w:tcPr>
          <w:p w:rsidR="00E04BC7" w:rsidRPr="001D1C2B" w:rsidRDefault="00E04BC7" w:rsidP="001D1C2B">
            <w:pPr>
              <w:spacing w:line="360" w:lineRule="auto"/>
              <w:jc w:val="both"/>
              <w:rPr>
                <w:b/>
                <w:sz w:val="24"/>
                <w:szCs w:val="24"/>
              </w:rPr>
            </w:pPr>
          </w:p>
        </w:tc>
      </w:tr>
      <w:tr w:rsidR="00E04BC7" w:rsidRPr="001D1C2B" w:rsidTr="001D1C2B">
        <w:trPr>
          <w:jc w:val="center"/>
        </w:trPr>
        <w:tc>
          <w:tcPr>
            <w:tcW w:w="3085" w:type="dxa"/>
          </w:tcPr>
          <w:p w:rsidR="00E04BC7" w:rsidRPr="001D1C2B" w:rsidRDefault="00E04BC7" w:rsidP="001D1C2B">
            <w:pPr>
              <w:spacing w:line="360" w:lineRule="auto"/>
              <w:jc w:val="both"/>
              <w:rPr>
                <w:b/>
                <w:sz w:val="24"/>
                <w:szCs w:val="24"/>
              </w:rPr>
            </w:pPr>
          </w:p>
        </w:tc>
        <w:tc>
          <w:tcPr>
            <w:tcW w:w="6157" w:type="dxa"/>
          </w:tcPr>
          <w:p w:rsidR="00E04BC7" w:rsidRPr="001D1C2B" w:rsidRDefault="00E04BC7" w:rsidP="001D1C2B">
            <w:pPr>
              <w:spacing w:line="360" w:lineRule="auto"/>
              <w:jc w:val="both"/>
              <w:rPr>
                <w:b/>
                <w:sz w:val="24"/>
                <w:szCs w:val="24"/>
              </w:rPr>
            </w:pPr>
          </w:p>
        </w:tc>
      </w:tr>
      <w:bookmarkEnd w:id="0"/>
    </w:tbl>
    <w:p w:rsidR="00E04BC7" w:rsidRPr="001D1C2B" w:rsidRDefault="00E04BC7" w:rsidP="001D1C2B">
      <w:pPr>
        <w:spacing w:line="360" w:lineRule="auto"/>
        <w:jc w:val="both"/>
        <w:rPr>
          <w:rFonts w:ascii="Times New Roman" w:hAnsi="Times New Roman" w:cs="Times New Roman"/>
          <w:b/>
          <w:sz w:val="24"/>
          <w:szCs w:val="24"/>
        </w:rPr>
      </w:pPr>
    </w:p>
    <w:p w:rsidR="000C55B8" w:rsidRPr="001D1C2B" w:rsidRDefault="000C55B8" w:rsidP="001D1C2B">
      <w:pPr>
        <w:spacing w:line="360" w:lineRule="auto"/>
        <w:jc w:val="both"/>
        <w:rPr>
          <w:rFonts w:ascii="Times New Roman" w:hAnsi="Times New Roman" w:cs="Times New Roman"/>
          <w:b/>
          <w:sz w:val="24"/>
          <w:szCs w:val="24"/>
        </w:rPr>
      </w:pPr>
    </w:p>
    <w:p w:rsidR="000C55B8" w:rsidRPr="001D1C2B" w:rsidRDefault="000C55B8" w:rsidP="001D1C2B">
      <w:pPr>
        <w:spacing w:line="360" w:lineRule="auto"/>
        <w:jc w:val="center"/>
        <w:rPr>
          <w:rFonts w:ascii="Times New Roman" w:hAnsi="Times New Roman" w:cs="Times New Roman"/>
          <w:b/>
          <w:sz w:val="24"/>
          <w:szCs w:val="24"/>
        </w:rPr>
      </w:pPr>
      <w:r w:rsidRPr="001D1C2B">
        <w:rPr>
          <w:rFonts w:ascii="Times New Roman" w:hAnsi="Times New Roman" w:cs="Times New Roman"/>
          <w:b/>
          <w:sz w:val="24"/>
          <w:szCs w:val="24"/>
        </w:rPr>
        <w:t>Assignment Set – 1</w:t>
      </w:r>
    </w:p>
    <w:p w:rsidR="000C55B8" w:rsidRDefault="000C55B8" w:rsidP="001D1C2B">
      <w:pPr>
        <w:spacing w:line="360" w:lineRule="auto"/>
        <w:jc w:val="both"/>
        <w:rPr>
          <w:rFonts w:ascii="Times New Roman" w:hAnsi="Times New Roman" w:cs="Times New Roman"/>
          <w:sz w:val="24"/>
          <w:szCs w:val="24"/>
        </w:rPr>
      </w:pPr>
    </w:p>
    <w:p w:rsidR="001D1C2B" w:rsidRPr="001D1C2B" w:rsidRDefault="001D1C2B" w:rsidP="001D1C2B">
      <w:pPr>
        <w:spacing w:line="360" w:lineRule="auto"/>
        <w:jc w:val="both"/>
        <w:rPr>
          <w:rFonts w:ascii="Times New Roman" w:hAnsi="Times New Roman" w:cs="Times New Roman"/>
          <w:sz w:val="24"/>
          <w:szCs w:val="24"/>
        </w:rPr>
      </w:pPr>
    </w:p>
    <w:p w:rsidR="000C55B8" w:rsidRPr="001D1C2B" w:rsidRDefault="001D1C2B" w:rsidP="001D1C2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C55B8" w:rsidRPr="001D1C2B">
        <w:rPr>
          <w:rFonts w:ascii="Times New Roman" w:hAnsi="Times New Roman" w:cs="Times New Roman"/>
          <w:b/>
          <w:sz w:val="24"/>
          <w:szCs w:val="24"/>
        </w:rPr>
        <w:t>1. List out the primary advantages of implementing e-commerce and ERP.</w:t>
      </w:r>
      <w:r w:rsidR="000C55B8" w:rsidRPr="001D1C2B">
        <w:rPr>
          <w:rFonts w:ascii="Times New Roman" w:hAnsi="Times New Roman" w:cs="Times New Roman"/>
          <w:b/>
          <w:sz w:val="24"/>
          <w:szCs w:val="24"/>
        </w:rPr>
        <w:tab/>
        <w:t>10</w:t>
      </w:r>
      <w:r w:rsidR="000C55B8" w:rsidRPr="001D1C2B">
        <w:rPr>
          <w:rFonts w:ascii="Times New Roman" w:hAnsi="Times New Roman" w:cs="Times New Roman"/>
          <w:b/>
          <w:sz w:val="24"/>
          <w:szCs w:val="24"/>
        </w:rPr>
        <w:tab/>
      </w:r>
    </w:p>
    <w:p w:rsidR="001D1C2B" w:rsidRDefault="001D1C2B" w:rsidP="001D1C2B">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1.</w:t>
      </w:r>
      <w:proofErr w:type="gramEnd"/>
    </w:p>
    <w:p w:rsidR="009B3B60" w:rsidRPr="001D1C2B" w:rsidRDefault="009B3B60" w:rsidP="001D1C2B">
      <w:pPr>
        <w:spacing w:line="360" w:lineRule="auto"/>
        <w:jc w:val="both"/>
        <w:rPr>
          <w:rFonts w:ascii="Times New Roman" w:hAnsi="Times New Roman" w:cs="Times New Roman"/>
          <w:sz w:val="24"/>
          <w:szCs w:val="24"/>
          <w:lang w:val="en-US"/>
        </w:rPr>
      </w:pPr>
      <w:r w:rsidRPr="001D1C2B">
        <w:rPr>
          <w:rFonts w:ascii="Times New Roman" w:hAnsi="Times New Roman" w:cs="Times New Roman"/>
          <w:sz w:val="24"/>
          <w:szCs w:val="24"/>
          <w:lang w:val="en-US"/>
        </w:rPr>
        <w:t>E-commerce and Enterprise Resource Planning (ERP) systems are two critical components of modern business infrastructure. When integrated, they create a powerful framework that allows businesses to operate more efficiently, serve customers better, and respond to market demands in real time. While each has its own set of benefits, the synergy between e-commerce platforms and ERP systems amplifies business effectiveness significantly.</w:t>
      </w:r>
    </w:p>
    <w:p w:rsidR="009B3B60" w:rsidRPr="001D1C2B" w:rsidRDefault="009B3B60" w:rsidP="001D1C2B">
      <w:pPr>
        <w:spacing w:line="360" w:lineRule="auto"/>
        <w:jc w:val="both"/>
        <w:rPr>
          <w:rFonts w:ascii="Times New Roman" w:hAnsi="Times New Roman" w:cs="Times New Roman"/>
          <w:b/>
          <w:bCs/>
          <w:sz w:val="24"/>
          <w:szCs w:val="24"/>
          <w:lang w:val="en-US"/>
        </w:rPr>
      </w:pPr>
      <w:r w:rsidRPr="001D1C2B">
        <w:rPr>
          <w:rFonts w:ascii="Times New Roman" w:hAnsi="Times New Roman" w:cs="Times New Roman"/>
          <w:b/>
          <w:bCs/>
          <w:sz w:val="24"/>
          <w:szCs w:val="24"/>
          <w:lang w:val="en-US"/>
        </w:rPr>
        <w:t>Advantages of E-Commerce Implementation</w:t>
      </w:r>
    </w:p>
    <w:p w:rsidR="009B3B60" w:rsidRPr="001D1C2B" w:rsidRDefault="009B3B60" w:rsidP="00BF1046">
      <w:pPr>
        <w:spacing w:line="360" w:lineRule="auto"/>
        <w:jc w:val="both"/>
        <w:rPr>
          <w:rFonts w:ascii="Times New Roman" w:hAnsi="Times New Roman" w:cs="Times New Roman"/>
          <w:sz w:val="24"/>
          <w:szCs w:val="24"/>
          <w:lang w:val="en-US"/>
        </w:rPr>
      </w:pPr>
      <w:r w:rsidRPr="001D1C2B">
        <w:rPr>
          <w:rFonts w:ascii="Times New Roman" w:hAnsi="Times New Roman" w:cs="Times New Roman"/>
          <w:sz w:val="24"/>
          <w:szCs w:val="24"/>
          <w:lang w:val="en-US"/>
        </w:rPr>
        <w:t xml:space="preserve">E-commerce allows businesses to reach a global audience without geographical constraints. One of the most significant benefits is </w:t>
      </w:r>
      <w:r w:rsidRPr="001D1C2B">
        <w:rPr>
          <w:rFonts w:ascii="Times New Roman" w:hAnsi="Times New Roman" w:cs="Times New Roman"/>
          <w:bCs/>
          <w:sz w:val="24"/>
          <w:szCs w:val="24"/>
          <w:lang w:val="en-US"/>
        </w:rPr>
        <w:t>24/7 availability</w:t>
      </w:r>
      <w:r w:rsidRPr="001D1C2B">
        <w:rPr>
          <w:rFonts w:ascii="Times New Roman" w:hAnsi="Times New Roman" w:cs="Times New Roman"/>
          <w:sz w:val="24"/>
          <w:szCs w:val="24"/>
          <w:lang w:val="en-US"/>
        </w:rPr>
        <w:t xml:space="preserve">, enabling customers to browse and </w:t>
      </w:r>
    </w:p>
    <w:p w:rsidR="001D1C2B" w:rsidRDefault="001D1C2B" w:rsidP="001D1C2B">
      <w:pPr>
        <w:spacing w:line="360" w:lineRule="auto"/>
        <w:jc w:val="both"/>
        <w:rPr>
          <w:rFonts w:ascii="Times New Roman" w:hAnsi="Times New Roman" w:cs="Times New Roman"/>
          <w:b/>
          <w:bCs/>
          <w:sz w:val="24"/>
          <w:szCs w:val="24"/>
          <w:lang w:val="en-US"/>
        </w:rPr>
      </w:pPr>
    </w:p>
    <w:p w:rsidR="00BF1046" w:rsidRPr="00BF1046" w:rsidRDefault="00BF1046" w:rsidP="00BF1046">
      <w:pPr>
        <w:shd w:val="clear" w:color="auto" w:fill="FFFFFF"/>
        <w:spacing w:after="0" w:line="240" w:lineRule="auto"/>
        <w:jc w:val="center"/>
        <w:rPr>
          <w:rFonts w:ascii="Arial" w:hAnsi="Arial" w:cs="Times New Roman"/>
          <w:color w:val="222222"/>
          <w:sz w:val="20"/>
          <w:szCs w:val="20"/>
          <w:lang w:eastAsia="en-US"/>
        </w:rPr>
      </w:pPr>
      <w:proofErr w:type="gramStart"/>
      <w:r w:rsidRPr="00BF1046">
        <w:rPr>
          <w:rFonts w:ascii="Georgia" w:hAnsi="Georgia" w:cs="Times New Roman"/>
          <w:color w:val="000000"/>
          <w:sz w:val="33"/>
          <w:szCs w:val="33"/>
          <w:highlight w:val="cyan"/>
          <w:shd w:val="clear" w:color="auto" w:fill="FF0000"/>
          <w:lang w:eastAsia="en-US"/>
        </w:rPr>
        <w:t>Its</w:t>
      </w:r>
      <w:proofErr w:type="gramEnd"/>
      <w:r w:rsidRPr="00BF1046">
        <w:rPr>
          <w:rFonts w:ascii="Georgia" w:hAnsi="Georgia" w:cs="Times New Roman"/>
          <w:color w:val="000000"/>
          <w:sz w:val="33"/>
          <w:szCs w:val="33"/>
          <w:highlight w:val="cyan"/>
          <w:shd w:val="clear" w:color="auto" w:fill="FF0000"/>
          <w:lang w:eastAsia="en-US"/>
        </w:rPr>
        <w:t xml:space="preserve"> Half solved only</w:t>
      </w:r>
    </w:p>
    <w:p w:rsidR="00BF1046" w:rsidRPr="00BF1046" w:rsidRDefault="00BF1046" w:rsidP="00BF1046">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BF1046" w:rsidRPr="00BF1046" w:rsidRDefault="00BF1046" w:rsidP="00BF1046">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BF1046" w:rsidRPr="00BF1046" w:rsidRDefault="00BF1046" w:rsidP="00BF1046">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lastRenderedPageBreak/>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BF1046" w:rsidRPr="00BF1046" w:rsidRDefault="00BF1046" w:rsidP="00BF1046">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t>buy</w:t>
      </w:r>
      <w:proofErr w:type="gramEnd"/>
      <w:r w:rsidRPr="00BF1046">
        <w:rPr>
          <w:rFonts w:ascii="Georgia" w:hAnsi="Georgia" w:cs="Times New Roman"/>
          <w:sz w:val="32"/>
          <w:szCs w:val="32"/>
          <w:lang w:eastAsia="en-US"/>
        </w:rPr>
        <w:t xml:space="preserve"> cheap assignment help online from us easily</w:t>
      </w:r>
    </w:p>
    <w:p w:rsidR="00BF1046" w:rsidRPr="00BF1046" w:rsidRDefault="00BF1046" w:rsidP="00BF1046">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BF1046" w:rsidRPr="00BF1046" w:rsidRDefault="00BF1046" w:rsidP="00BF1046">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BF1046" w:rsidRPr="00BF1046" w:rsidRDefault="00BF1046" w:rsidP="00BF1046">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BF1046" w:rsidRPr="00BF1046" w:rsidRDefault="00BF1046" w:rsidP="00BF1046">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r w:rsidRPr="00BF1046">
        <w:rPr>
          <w:rFonts w:cs="Times New Roman"/>
          <w:lang w:eastAsia="en-US"/>
        </w:rPr>
        <w:fldChar w:fldCharType="begin"/>
      </w:r>
      <w:r w:rsidRPr="00BF1046">
        <w:rPr>
          <w:rFonts w:cs="Times New Roman"/>
          <w:lang w:eastAsia="en-US"/>
        </w:rPr>
        <w:instrText>HYPERLINK "mailto:bestassignment247@gmail.com"</w:instrText>
      </w:r>
      <w:r w:rsidRPr="00BF1046">
        <w:rPr>
          <w:rFonts w:cs="Times New Roman"/>
          <w:lang w:eastAsia="en-US"/>
        </w:rPr>
        <w:fldChar w:fldCharType="separate"/>
      </w:r>
      <w:r w:rsidRPr="00BF1046">
        <w:rPr>
          <w:rFonts w:ascii="Georgia" w:hAnsi="Georgia" w:cs="Times New Roman"/>
          <w:color w:val="0000FF"/>
          <w:sz w:val="32"/>
          <w:u w:val="single"/>
          <w:lang w:eastAsia="en-US"/>
        </w:rPr>
        <w:t>bestassignment247@gmail.com</w:t>
      </w:r>
      <w:r w:rsidRPr="00BF1046">
        <w:rPr>
          <w:rFonts w:cs="Times New Roman"/>
          <w:lang w:eastAsia="en-US"/>
        </w:rPr>
        <w:fldChar w:fldCharType="end"/>
      </w:r>
    </w:p>
    <w:p w:rsidR="00BF1046" w:rsidRPr="00BF1046" w:rsidRDefault="00BF1046" w:rsidP="00BF1046">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8" w:history="1">
        <w:r w:rsidRPr="00BF1046">
          <w:rPr>
            <w:rFonts w:ascii="Georgia" w:hAnsi="Georgia" w:cs="Times New Roman"/>
            <w:color w:val="0000FF"/>
            <w:sz w:val="32"/>
            <w:u w:val="single"/>
            <w:lang w:eastAsia="en-US"/>
          </w:rPr>
          <w:t>www.assignmentsupport.in</w:t>
        </w:r>
      </w:hyperlink>
    </w:p>
    <w:p w:rsidR="00BF1046" w:rsidRPr="00BF1046" w:rsidRDefault="00BF1046" w:rsidP="00BF1046">
      <w:pPr>
        <w:spacing w:after="200" w:line="276" w:lineRule="auto"/>
        <w:jc w:val="center"/>
        <w:rPr>
          <w:rFonts w:ascii="Times New Roman" w:hAnsi="Times New Roman" w:cs="Times New Roman"/>
          <w:sz w:val="32"/>
          <w:szCs w:val="24"/>
          <w:lang w:eastAsia="en-US"/>
        </w:rPr>
      </w:pPr>
    </w:p>
    <w:p w:rsidR="009B3B60" w:rsidRDefault="009B3B60" w:rsidP="001D1C2B">
      <w:pPr>
        <w:spacing w:line="360" w:lineRule="auto"/>
        <w:jc w:val="both"/>
        <w:rPr>
          <w:rFonts w:ascii="Times New Roman" w:hAnsi="Times New Roman" w:cs="Times New Roman"/>
          <w:sz w:val="24"/>
          <w:szCs w:val="24"/>
          <w:lang w:val="en-US"/>
        </w:rPr>
      </w:pPr>
    </w:p>
    <w:p w:rsidR="009B3B60" w:rsidRPr="001D1C2B" w:rsidRDefault="001D1C2B" w:rsidP="001D1C2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1D1C2B">
        <w:rPr>
          <w:rFonts w:ascii="Times New Roman" w:hAnsi="Times New Roman" w:cs="Times New Roman"/>
          <w:b/>
          <w:sz w:val="24"/>
          <w:szCs w:val="24"/>
        </w:rPr>
        <w:t>2. Mention the methods that exist for calculating ERP’s ROI.</w:t>
      </w:r>
      <w:r w:rsidRPr="001D1C2B">
        <w:rPr>
          <w:rFonts w:ascii="Times New Roman" w:hAnsi="Times New Roman" w:cs="Times New Roman"/>
          <w:b/>
          <w:sz w:val="24"/>
          <w:szCs w:val="24"/>
        </w:rPr>
        <w:tab/>
        <w:t>10</w:t>
      </w:r>
      <w:r w:rsidRPr="001D1C2B">
        <w:rPr>
          <w:rFonts w:ascii="Times New Roman" w:hAnsi="Times New Roman" w:cs="Times New Roman"/>
          <w:b/>
          <w:sz w:val="24"/>
          <w:szCs w:val="24"/>
        </w:rPr>
        <w:tab/>
      </w:r>
    </w:p>
    <w:p w:rsidR="001D1C2B" w:rsidRDefault="001D1C2B" w:rsidP="001D1C2B">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Ans 2.</w:t>
      </w:r>
      <w:proofErr w:type="gramEnd"/>
    </w:p>
    <w:p w:rsidR="009B3B60" w:rsidRPr="001D1C2B" w:rsidRDefault="009B3B60" w:rsidP="001D1C2B">
      <w:pPr>
        <w:spacing w:line="360" w:lineRule="auto"/>
        <w:jc w:val="both"/>
        <w:rPr>
          <w:rFonts w:ascii="Times New Roman" w:hAnsi="Times New Roman" w:cs="Times New Roman"/>
          <w:b/>
          <w:bCs/>
          <w:sz w:val="24"/>
          <w:szCs w:val="24"/>
          <w:lang w:val="en-US"/>
        </w:rPr>
      </w:pPr>
      <w:r w:rsidRPr="001D1C2B">
        <w:rPr>
          <w:rFonts w:ascii="Times New Roman" w:hAnsi="Times New Roman" w:cs="Times New Roman"/>
          <w:b/>
          <w:bCs/>
          <w:sz w:val="24"/>
          <w:szCs w:val="24"/>
          <w:lang w:val="en-US"/>
        </w:rPr>
        <w:t>ERP ROI</w:t>
      </w:r>
    </w:p>
    <w:p w:rsidR="009B3B60" w:rsidRPr="001D1C2B" w:rsidRDefault="009B3B60" w:rsidP="001D1C2B">
      <w:pPr>
        <w:spacing w:line="360" w:lineRule="auto"/>
        <w:jc w:val="both"/>
        <w:rPr>
          <w:rFonts w:ascii="Times New Roman" w:hAnsi="Times New Roman" w:cs="Times New Roman"/>
          <w:sz w:val="24"/>
          <w:szCs w:val="24"/>
          <w:lang w:val="en-US"/>
        </w:rPr>
      </w:pPr>
      <w:r w:rsidRPr="001D1C2B">
        <w:rPr>
          <w:rFonts w:ascii="Times New Roman" w:hAnsi="Times New Roman" w:cs="Times New Roman"/>
          <w:sz w:val="24"/>
          <w:szCs w:val="24"/>
          <w:lang w:val="en-US"/>
        </w:rPr>
        <w:t>Calculating the return on investment (ROI) of an ERP system is essential for assessing its financial justification. ERP implementation often requires substantial upfront costs in terms of software, hardware, training, and process reengineering. To validate this investment, businesses must evaluate both the tangible and intangible benefits over time using structured ROI calculation methods.</w:t>
      </w:r>
    </w:p>
    <w:p w:rsidR="009B3B60" w:rsidRPr="001D1C2B" w:rsidRDefault="009B3B60" w:rsidP="001D1C2B">
      <w:pPr>
        <w:spacing w:line="360" w:lineRule="auto"/>
        <w:jc w:val="both"/>
        <w:rPr>
          <w:rFonts w:ascii="Times New Roman" w:hAnsi="Times New Roman" w:cs="Times New Roman"/>
          <w:b/>
          <w:bCs/>
          <w:sz w:val="24"/>
          <w:szCs w:val="24"/>
          <w:lang w:val="en-US"/>
        </w:rPr>
      </w:pPr>
      <w:r w:rsidRPr="001D1C2B">
        <w:rPr>
          <w:rFonts w:ascii="Times New Roman" w:hAnsi="Times New Roman" w:cs="Times New Roman"/>
          <w:b/>
          <w:bCs/>
          <w:sz w:val="24"/>
          <w:szCs w:val="24"/>
          <w:lang w:val="en-US"/>
        </w:rPr>
        <w:t>1. Cost-Benefit Analysis (CBA)</w:t>
      </w:r>
    </w:p>
    <w:p w:rsidR="009B3B60" w:rsidRPr="001D1C2B" w:rsidRDefault="009B3B60" w:rsidP="00BF1046">
      <w:pPr>
        <w:spacing w:line="360" w:lineRule="auto"/>
        <w:jc w:val="both"/>
        <w:rPr>
          <w:rFonts w:ascii="Times New Roman" w:hAnsi="Times New Roman" w:cs="Times New Roman"/>
          <w:sz w:val="24"/>
          <w:szCs w:val="24"/>
          <w:lang w:val="en-US"/>
        </w:rPr>
      </w:pPr>
      <w:r w:rsidRPr="001D1C2B">
        <w:rPr>
          <w:rFonts w:ascii="Times New Roman" w:hAnsi="Times New Roman" w:cs="Times New Roman"/>
          <w:sz w:val="24"/>
          <w:szCs w:val="24"/>
          <w:lang w:val="en-US"/>
        </w:rPr>
        <w:t xml:space="preserve">Cost-benefit analysis is the most traditional method for calculating ERP ROI. It involves comparing the total expected benefits against the total expected costs of implementation. The </w:t>
      </w:r>
    </w:p>
    <w:p w:rsidR="009B3B60" w:rsidRPr="001D1C2B" w:rsidRDefault="009B3B60" w:rsidP="001D1C2B">
      <w:pPr>
        <w:spacing w:line="360" w:lineRule="auto"/>
        <w:jc w:val="both"/>
        <w:rPr>
          <w:rFonts w:ascii="Times New Roman" w:hAnsi="Times New Roman" w:cs="Times New Roman"/>
          <w:sz w:val="24"/>
          <w:szCs w:val="24"/>
          <w:lang w:val="en-US"/>
        </w:rPr>
      </w:pPr>
    </w:p>
    <w:p w:rsidR="009B3B60" w:rsidRDefault="009B3B60" w:rsidP="001D1C2B">
      <w:pPr>
        <w:spacing w:line="360" w:lineRule="auto"/>
        <w:jc w:val="both"/>
        <w:rPr>
          <w:rFonts w:ascii="Times New Roman" w:hAnsi="Times New Roman" w:cs="Times New Roman"/>
          <w:sz w:val="24"/>
          <w:szCs w:val="24"/>
          <w:lang w:val="en-US"/>
        </w:rPr>
      </w:pPr>
    </w:p>
    <w:p w:rsidR="009B3B60" w:rsidRDefault="001D1C2B" w:rsidP="001D1C2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1D1C2B">
        <w:rPr>
          <w:rFonts w:ascii="Times New Roman" w:hAnsi="Times New Roman" w:cs="Times New Roman"/>
          <w:b/>
          <w:sz w:val="24"/>
          <w:szCs w:val="24"/>
        </w:rPr>
        <w:t>3. Explain resource optimization.</w:t>
      </w:r>
      <w:r w:rsidRPr="001D1C2B">
        <w:rPr>
          <w:rFonts w:ascii="Times New Roman" w:hAnsi="Times New Roman" w:cs="Times New Roman"/>
          <w:b/>
          <w:sz w:val="24"/>
          <w:szCs w:val="24"/>
        </w:rPr>
        <w:tab/>
        <w:t>10</w:t>
      </w:r>
    </w:p>
    <w:p w:rsidR="001D1C2B" w:rsidRPr="001D1C2B" w:rsidRDefault="001D1C2B" w:rsidP="001D1C2B">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3.</w:t>
      </w:r>
      <w:proofErr w:type="gramEnd"/>
    </w:p>
    <w:p w:rsidR="009B3B60" w:rsidRPr="001D1C2B" w:rsidRDefault="009B3B60" w:rsidP="001D1C2B">
      <w:pPr>
        <w:spacing w:line="360" w:lineRule="auto"/>
        <w:jc w:val="both"/>
        <w:rPr>
          <w:rFonts w:ascii="Times New Roman" w:hAnsi="Times New Roman" w:cs="Times New Roman"/>
          <w:b/>
          <w:bCs/>
          <w:sz w:val="24"/>
          <w:szCs w:val="24"/>
          <w:lang w:val="en-US"/>
        </w:rPr>
      </w:pPr>
      <w:r w:rsidRPr="001D1C2B">
        <w:rPr>
          <w:rFonts w:ascii="Times New Roman" w:hAnsi="Times New Roman" w:cs="Times New Roman"/>
          <w:b/>
          <w:bCs/>
          <w:sz w:val="24"/>
          <w:szCs w:val="24"/>
          <w:lang w:val="en-US"/>
        </w:rPr>
        <w:lastRenderedPageBreak/>
        <w:t>Resource Optimization</w:t>
      </w:r>
    </w:p>
    <w:p w:rsidR="000C55B8" w:rsidRPr="001D1C2B" w:rsidRDefault="009B3B60" w:rsidP="00BF1046">
      <w:pPr>
        <w:spacing w:line="360" w:lineRule="auto"/>
        <w:jc w:val="both"/>
        <w:rPr>
          <w:rFonts w:ascii="Times New Roman" w:hAnsi="Times New Roman" w:cs="Times New Roman"/>
          <w:sz w:val="24"/>
          <w:szCs w:val="24"/>
        </w:rPr>
      </w:pPr>
      <w:r w:rsidRPr="001D1C2B">
        <w:rPr>
          <w:rFonts w:ascii="Times New Roman" w:hAnsi="Times New Roman" w:cs="Times New Roman"/>
          <w:sz w:val="24"/>
          <w:szCs w:val="24"/>
          <w:lang w:val="en-US"/>
        </w:rPr>
        <w:t xml:space="preserve">Resource optimization refers to the strategic and efficient use of an organization’s resources—including human capital, technology, time, inventory, and finances—to maximize productivity and minimize waste. It involves planning, allocating, and monitoring resources to ensure that they are utilized in the best possible way to achieve organizational goals. In a competitive business environment, resource optimization is essential for improving </w:t>
      </w:r>
    </w:p>
    <w:p w:rsidR="001D1C2B" w:rsidRDefault="001D1C2B" w:rsidP="001D1C2B">
      <w:pPr>
        <w:spacing w:line="360" w:lineRule="auto"/>
        <w:jc w:val="both"/>
        <w:rPr>
          <w:rFonts w:ascii="Times New Roman" w:hAnsi="Times New Roman" w:cs="Times New Roman"/>
          <w:sz w:val="24"/>
          <w:szCs w:val="24"/>
        </w:rPr>
      </w:pPr>
    </w:p>
    <w:p w:rsidR="001D1C2B" w:rsidRDefault="001D1C2B" w:rsidP="001D1C2B">
      <w:pPr>
        <w:spacing w:line="360" w:lineRule="auto"/>
        <w:jc w:val="both"/>
        <w:rPr>
          <w:rFonts w:ascii="Times New Roman" w:hAnsi="Times New Roman" w:cs="Times New Roman"/>
          <w:sz w:val="24"/>
          <w:szCs w:val="24"/>
        </w:rPr>
      </w:pPr>
    </w:p>
    <w:p w:rsidR="001D1C2B" w:rsidRPr="001D1C2B" w:rsidRDefault="001D1C2B" w:rsidP="001D1C2B">
      <w:pPr>
        <w:spacing w:line="360" w:lineRule="auto"/>
        <w:jc w:val="both"/>
        <w:rPr>
          <w:rFonts w:ascii="Times New Roman" w:hAnsi="Times New Roman" w:cs="Times New Roman"/>
          <w:b/>
          <w:sz w:val="24"/>
          <w:szCs w:val="24"/>
        </w:rPr>
      </w:pPr>
    </w:p>
    <w:p w:rsidR="000C55B8" w:rsidRPr="001D1C2B" w:rsidRDefault="000C55B8" w:rsidP="001D1C2B">
      <w:pPr>
        <w:spacing w:line="360" w:lineRule="auto"/>
        <w:jc w:val="center"/>
        <w:rPr>
          <w:rFonts w:ascii="Times New Roman" w:hAnsi="Times New Roman" w:cs="Times New Roman"/>
          <w:b/>
          <w:sz w:val="24"/>
          <w:szCs w:val="24"/>
        </w:rPr>
      </w:pPr>
      <w:r w:rsidRPr="001D1C2B">
        <w:rPr>
          <w:rFonts w:ascii="Times New Roman" w:hAnsi="Times New Roman" w:cs="Times New Roman"/>
          <w:b/>
          <w:sz w:val="24"/>
          <w:szCs w:val="24"/>
        </w:rPr>
        <w:t>Assignment Set – 2</w:t>
      </w:r>
    </w:p>
    <w:p w:rsidR="000C55B8" w:rsidRPr="001D1C2B" w:rsidRDefault="000C55B8" w:rsidP="001D1C2B">
      <w:pPr>
        <w:spacing w:line="360" w:lineRule="auto"/>
        <w:jc w:val="both"/>
        <w:rPr>
          <w:rFonts w:ascii="Times New Roman" w:hAnsi="Times New Roman" w:cs="Times New Roman"/>
          <w:b/>
          <w:sz w:val="24"/>
          <w:szCs w:val="24"/>
        </w:rPr>
      </w:pPr>
    </w:p>
    <w:p w:rsidR="009B3B60" w:rsidRDefault="001D1C2B" w:rsidP="001D1C2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0C55B8" w:rsidRPr="001D1C2B">
        <w:rPr>
          <w:rFonts w:ascii="Times New Roman" w:hAnsi="Times New Roman" w:cs="Times New Roman"/>
          <w:b/>
          <w:sz w:val="24"/>
          <w:szCs w:val="24"/>
        </w:rPr>
        <w:t>4. What is centralizing inventory control?</w:t>
      </w:r>
      <w:r w:rsidR="000C55B8" w:rsidRPr="001D1C2B">
        <w:rPr>
          <w:rFonts w:ascii="Times New Roman" w:hAnsi="Times New Roman" w:cs="Times New Roman"/>
          <w:b/>
          <w:sz w:val="24"/>
          <w:szCs w:val="24"/>
        </w:rPr>
        <w:tab/>
        <w:t>10</w:t>
      </w:r>
      <w:r w:rsidR="000C55B8" w:rsidRPr="001D1C2B">
        <w:rPr>
          <w:rFonts w:ascii="Times New Roman" w:hAnsi="Times New Roman" w:cs="Times New Roman"/>
          <w:b/>
          <w:sz w:val="24"/>
          <w:szCs w:val="24"/>
        </w:rPr>
        <w:tab/>
      </w:r>
    </w:p>
    <w:p w:rsidR="001D1C2B" w:rsidRPr="001D1C2B" w:rsidRDefault="001D1C2B" w:rsidP="001D1C2B">
      <w:pPr>
        <w:spacing w:line="360" w:lineRule="auto"/>
        <w:jc w:val="both"/>
        <w:rPr>
          <w:rFonts w:ascii="Times New Roman" w:hAnsi="Times New Roman" w:cs="Times New Roman"/>
          <w:b/>
          <w:sz w:val="24"/>
          <w:szCs w:val="24"/>
        </w:rPr>
      </w:pPr>
      <w:proofErr w:type="gramStart"/>
      <w:r>
        <w:rPr>
          <w:rFonts w:ascii="Times New Roman" w:hAnsi="Times New Roman" w:cs="Times New Roman"/>
          <w:b/>
          <w:bCs/>
          <w:sz w:val="24"/>
          <w:szCs w:val="24"/>
          <w:lang w:val="en-US"/>
        </w:rPr>
        <w:t>Ans 4.</w:t>
      </w:r>
      <w:proofErr w:type="gramEnd"/>
    </w:p>
    <w:p w:rsidR="009B3B60" w:rsidRPr="001D1C2B" w:rsidRDefault="009B3B60" w:rsidP="001D1C2B">
      <w:pPr>
        <w:spacing w:line="360" w:lineRule="auto"/>
        <w:jc w:val="both"/>
        <w:rPr>
          <w:rFonts w:ascii="Times New Roman" w:hAnsi="Times New Roman" w:cs="Times New Roman"/>
          <w:b/>
          <w:bCs/>
          <w:sz w:val="24"/>
          <w:szCs w:val="24"/>
          <w:lang w:val="en-US"/>
        </w:rPr>
      </w:pPr>
      <w:r w:rsidRPr="001D1C2B">
        <w:rPr>
          <w:rFonts w:ascii="Times New Roman" w:hAnsi="Times New Roman" w:cs="Times New Roman"/>
          <w:b/>
          <w:bCs/>
          <w:sz w:val="24"/>
          <w:szCs w:val="24"/>
          <w:lang w:val="en-US"/>
        </w:rPr>
        <w:t>Centralizing Inventory Control</w:t>
      </w:r>
    </w:p>
    <w:p w:rsidR="009B3B60" w:rsidRPr="001D1C2B" w:rsidRDefault="009B3B60" w:rsidP="00BF1046">
      <w:pPr>
        <w:spacing w:line="360" w:lineRule="auto"/>
        <w:jc w:val="both"/>
        <w:rPr>
          <w:rFonts w:ascii="Times New Roman" w:hAnsi="Times New Roman" w:cs="Times New Roman"/>
          <w:sz w:val="24"/>
          <w:szCs w:val="24"/>
          <w:lang w:val="en-US"/>
        </w:rPr>
      </w:pPr>
      <w:r w:rsidRPr="001D1C2B">
        <w:rPr>
          <w:rFonts w:ascii="Times New Roman" w:hAnsi="Times New Roman" w:cs="Times New Roman"/>
          <w:sz w:val="24"/>
          <w:szCs w:val="24"/>
          <w:lang w:val="en-US"/>
        </w:rPr>
        <w:t xml:space="preserve">Centralizing inventory control refers to the management of an organization’s entire inventory from a single, central location or system. Instead of each branch, store, or warehouse maintaining its inventory independently, a centralized system oversees and coordinates all stock levels, movement, and replenishment. This approach ensures consistency, reduces redundancy, and provides greater control over stock management across multiple locations or </w:t>
      </w:r>
    </w:p>
    <w:p w:rsidR="009B3B60" w:rsidRPr="001D1C2B" w:rsidRDefault="009B3B60" w:rsidP="001D1C2B">
      <w:pPr>
        <w:spacing w:line="360" w:lineRule="auto"/>
        <w:jc w:val="both"/>
        <w:rPr>
          <w:rFonts w:ascii="Times New Roman" w:hAnsi="Times New Roman" w:cs="Times New Roman"/>
          <w:sz w:val="24"/>
          <w:szCs w:val="24"/>
          <w:lang w:val="en-US"/>
        </w:rPr>
      </w:pPr>
    </w:p>
    <w:p w:rsidR="009B3B60" w:rsidRPr="001D1C2B" w:rsidRDefault="009B3B60" w:rsidP="001D1C2B">
      <w:pPr>
        <w:spacing w:line="360" w:lineRule="auto"/>
        <w:jc w:val="both"/>
        <w:rPr>
          <w:rFonts w:ascii="Times New Roman" w:hAnsi="Times New Roman" w:cs="Times New Roman"/>
          <w:sz w:val="24"/>
          <w:szCs w:val="24"/>
          <w:lang w:val="en-US"/>
        </w:rPr>
      </w:pPr>
    </w:p>
    <w:p w:rsidR="009B3B60" w:rsidRDefault="001D1C2B" w:rsidP="001D1C2B">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Pr="001D1C2B">
        <w:rPr>
          <w:rFonts w:ascii="Times New Roman" w:hAnsi="Times New Roman" w:cs="Times New Roman"/>
          <w:b/>
          <w:sz w:val="24"/>
          <w:szCs w:val="24"/>
        </w:rPr>
        <w:t>5. Examine the eight stages of the life cycle of an ERP implementation.</w:t>
      </w:r>
      <w:r w:rsidRPr="001D1C2B">
        <w:rPr>
          <w:rFonts w:ascii="Times New Roman" w:hAnsi="Times New Roman" w:cs="Times New Roman"/>
          <w:b/>
          <w:sz w:val="24"/>
          <w:szCs w:val="24"/>
        </w:rPr>
        <w:tab/>
        <w:t>10</w:t>
      </w:r>
      <w:r w:rsidRPr="001D1C2B">
        <w:rPr>
          <w:rFonts w:ascii="Times New Roman" w:hAnsi="Times New Roman" w:cs="Times New Roman"/>
          <w:b/>
          <w:sz w:val="24"/>
          <w:szCs w:val="24"/>
        </w:rPr>
        <w:tab/>
      </w:r>
    </w:p>
    <w:p w:rsidR="001D1C2B" w:rsidRPr="001D1C2B" w:rsidRDefault="001D1C2B" w:rsidP="001D1C2B">
      <w:pPr>
        <w:spacing w:line="360" w:lineRule="auto"/>
        <w:jc w:val="both"/>
        <w:rPr>
          <w:rFonts w:ascii="Times New Roman" w:hAnsi="Times New Roman" w:cs="Times New Roman"/>
          <w:sz w:val="24"/>
          <w:szCs w:val="24"/>
        </w:rPr>
      </w:pPr>
      <w:proofErr w:type="gramStart"/>
      <w:r>
        <w:rPr>
          <w:rFonts w:ascii="Times New Roman" w:hAnsi="Times New Roman" w:cs="Times New Roman"/>
          <w:b/>
          <w:bCs/>
          <w:sz w:val="24"/>
          <w:szCs w:val="24"/>
          <w:lang w:val="en-US"/>
        </w:rPr>
        <w:t>Ans 5.</w:t>
      </w:r>
      <w:proofErr w:type="gramEnd"/>
    </w:p>
    <w:p w:rsidR="009B3B60" w:rsidRPr="001D1C2B" w:rsidRDefault="009B3B60" w:rsidP="001D1C2B">
      <w:pPr>
        <w:spacing w:line="360" w:lineRule="auto"/>
        <w:jc w:val="both"/>
        <w:rPr>
          <w:rFonts w:ascii="Times New Roman" w:hAnsi="Times New Roman" w:cs="Times New Roman"/>
          <w:b/>
          <w:bCs/>
          <w:sz w:val="24"/>
          <w:szCs w:val="24"/>
          <w:lang w:val="en-US"/>
        </w:rPr>
      </w:pPr>
      <w:r w:rsidRPr="001D1C2B">
        <w:rPr>
          <w:rFonts w:ascii="Times New Roman" w:hAnsi="Times New Roman" w:cs="Times New Roman"/>
          <w:b/>
          <w:bCs/>
          <w:sz w:val="24"/>
          <w:szCs w:val="24"/>
          <w:lang w:val="en-US"/>
        </w:rPr>
        <w:t>ERP Life Cycle</w:t>
      </w:r>
    </w:p>
    <w:p w:rsidR="00BF1046" w:rsidRPr="001D1C2B" w:rsidRDefault="009B3B60" w:rsidP="00BF1046">
      <w:pPr>
        <w:spacing w:line="360" w:lineRule="auto"/>
        <w:jc w:val="both"/>
        <w:rPr>
          <w:rFonts w:ascii="Times New Roman" w:hAnsi="Times New Roman" w:cs="Times New Roman"/>
          <w:sz w:val="24"/>
          <w:szCs w:val="24"/>
          <w:lang w:val="en-US"/>
        </w:rPr>
      </w:pPr>
      <w:r w:rsidRPr="001D1C2B">
        <w:rPr>
          <w:rFonts w:ascii="Times New Roman" w:hAnsi="Times New Roman" w:cs="Times New Roman"/>
          <w:sz w:val="24"/>
          <w:szCs w:val="24"/>
          <w:lang w:val="en-US"/>
        </w:rPr>
        <w:t xml:space="preserve">The ERP life cycle refers to the series of stages that an organization undergoes from the decision to implement an ERP system to its final adoption and optimization. Understanding </w:t>
      </w:r>
      <w:r w:rsidRPr="001D1C2B">
        <w:rPr>
          <w:rFonts w:ascii="Times New Roman" w:hAnsi="Times New Roman" w:cs="Times New Roman"/>
          <w:sz w:val="24"/>
          <w:szCs w:val="24"/>
          <w:lang w:val="en-US"/>
        </w:rPr>
        <w:lastRenderedPageBreak/>
        <w:t>the ERP life cycle helps businesses plan, allocate resources, and manage risks throughout the project. Each stage plays a vital role in ensuring the ERP system delivers its intended</w:t>
      </w:r>
    </w:p>
    <w:p w:rsidR="009B3B60" w:rsidRPr="001D1C2B" w:rsidRDefault="009B3B60" w:rsidP="001D1C2B">
      <w:pPr>
        <w:spacing w:line="360" w:lineRule="auto"/>
        <w:jc w:val="both"/>
        <w:rPr>
          <w:rFonts w:ascii="Times New Roman" w:hAnsi="Times New Roman" w:cs="Times New Roman"/>
          <w:sz w:val="24"/>
          <w:szCs w:val="24"/>
          <w:lang w:val="en-US"/>
        </w:rPr>
      </w:pPr>
      <w:r w:rsidRPr="001D1C2B">
        <w:rPr>
          <w:rFonts w:ascii="Times New Roman" w:hAnsi="Times New Roman" w:cs="Times New Roman"/>
          <w:sz w:val="24"/>
          <w:szCs w:val="24"/>
          <w:lang w:val="en-US"/>
        </w:rPr>
        <w:t>, and ensures a high return on investment for the ERP project.</w:t>
      </w:r>
    </w:p>
    <w:p w:rsidR="009B3B60" w:rsidRPr="001D1C2B" w:rsidRDefault="009B3B60" w:rsidP="001D1C2B">
      <w:pPr>
        <w:spacing w:line="360" w:lineRule="auto"/>
        <w:jc w:val="both"/>
        <w:rPr>
          <w:rFonts w:ascii="Times New Roman" w:hAnsi="Times New Roman" w:cs="Times New Roman"/>
          <w:sz w:val="24"/>
          <w:szCs w:val="24"/>
          <w:lang w:val="en-US"/>
        </w:rPr>
      </w:pPr>
    </w:p>
    <w:p w:rsidR="009B3B60" w:rsidRPr="001D1C2B" w:rsidRDefault="009B3B60" w:rsidP="001D1C2B">
      <w:pPr>
        <w:spacing w:line="360" w:lineRule="auto"/>
        <w:jc w:val="both"/>
        <w:rPr>
          <w:rFonts w:ascii="Times New Roman" w:hAnsi="Times New Roman" w:cs="Times New Roman"/>
          <w:b/>
          <w:bCs/>
          <w:sz w:val="24"/>
          <w:szCs w:val="24"/>
          <w:lang w:val="en-US"/>
        </w:rPr>
      </w:pPr>
    </w:p>
    <w:p w:rsidR="009B3B60" w:rsidRDefault="001D1C2B" w:rsidP="001D1C2B">
      <w:pPr>
        <w:spacing w:line="360" w:lineRule="auto"/>
        <w:jc w:val="both"/>
        <w:rPr>
          <w:rFonts w:ascii="Times New Roman" w:hAnsi="Times New Roman" w:cs="Times New Roman"/>
          <w:b/>
          <w:sz w:val="24"/>
          <w:szCs w:val="24"/>
        </w:rPr>
      </w:pPr>
      <w:r w:rsidRPr="001D1C2B">
        <w:rPr>
          <w:rFonts w:ascii="Times New Roman" w:hAnsi="Times New Roman" w:cs="Times New Roman"/>
          <w:b/>
          <w:sz w:val="24"/>
          <w:szCs w:val="24"/>
        </w:rPr>
        <w:t>6. Explain concentrated demonstrations by ERP vendors.</w:t>
      </w:r>
      <w:r w:rsidRPr="001D1C2B">
        <w:rPr>
          <w:rFonts w:ascii="Times New Roman" w:hAnsi="Times New Roman" w:cs="Times New Roman"/>
          <w:b/>
          <w:sz w:val="24"/>
          <w:szCs w:val="24"/>
        </w:rPr>
        <w:tab/>
        <w:t>10</w:t>
      </w:r>
    </w:p>
    <w:p w:rsidR="001D1C2B" w:rsidRPr="001D1C2B" w:rsidRDefault="001D1C2B" w:rsidP="001D1C2B">
      <w:pPr>
        <w:spacing w:line="360" w:lineRule="auto"/>
        <w:jc w:val="both"/>
        <w:rPr>
          <w:rFonts w:ascii="Times New Roman" w:hAnsi="Times New Roman" w:cs="Times New Roman"/>
          <w:b/>
          <w:sz w:val="24"/>
          <w:szCs w:val="24"/>
          <w:lang w:val="en-US"/>
        </w:rPr>
      </w:pPr>
      <w:proofErr w:type="gramStart"/>
      <w:r>
        <w:rPr>
          <w:rFonts w:ascii="Times New Roman" w:hAnsi="Times New Roman" w:cs="Times New Roman"/>
          <w:b/>
          <w:bCs/>
          <w:sz w:val="24"/>
          <w:szCs w:val="24"/>
          <w:lang w:val="en-US"/>
        </w:rPr>
        <w:t>Ans 6.</w:t>
      </w:r>
      <w:proofErr w:type="gramEnd"/>
    </w:p>
    <w:p w:rsidR="009B3B60" w:rsidRPr="001D1C2B" w:rsidRDefault="009B3B60" w:rsidP="001D1C2B">
      <w:pPr>
        <w:spacing w:line="360" w:lineRule="auto"/>
        <w:jc w:val="both"/>
        <w:rPr>
          <w:rFonts w:ascii="Times New Roman" w:hAnsi="Times New Roman" w:cs="Times New Roman"/>
          <w:b/>
          <w:bCs/>
          <w:sz w:val="24"/>
          <w:szCs w:val="24"/>
          <w:lang w:val="en-US"/>
        </w:rPr>
      </w:pPr>
      <w:r w:rsidRPr="001D1C2B">
        <w:rPr>
          <w:rFonts w:ascii="Times New Roman" w:hAnsi="Times New Roman" w:cs="Times New Roman"/>
          <w:b/>
          <w:bCs/>
          <w:sz w:val="24"/>
          <w:szCs w:val="24"/>
          <w:lang w:val="en-US"/>
        </w:rPr>
        <w:t>ERP Demonstrations</w:t>
      </w:r>
    </w:p>
    <w:p w:rsidR="009B3B60" w:rsidRPr="001D1C2B" w:rsidRDefault="009B3B60" w:rsidP="00BF1046">
      <w:pPr>
        <w:spacing w:line="360" w:lineRule="auto"/>
        <w:jc w:val="both"/>
        <w:rPr>
          <w:rFonts w:ascii="Times New Roman" w:hAnsi="Times New Roman" w:cs="Times New Roman"/>
          <w:sz w:val="24"/>
          <w:szCs w:val="24"/>
          <w:lang w:val="en-US"/>
        </w:rPr>
      </w:pPr>
      <w:r w:rsidRPr="001D1C2B">
        <w:rPr>
          <w:rFonts w:ascii="Times New Roman" w:hAnsi="Times New Roman" w:cs="Times New Roman"/>
          <w:sz w:val="24"/>
          <w:szCs w:val="24"/>
          <w:lang w:val="en-US"/>
        </w:rPr>
        <w:t xml:space="preserve">ERP demonstrations are an essential part of the ERP selection and evaluation process. A concentrated demonstration is a focused, structured session conducted by ERP vendors to showcase how their software meets the specific needs of a potential client. These sessions offer a live walkthrough of the ERP system’s features and simulate real business scenarios. Concentrated demonstrations help decision-makers evaluate software capabilities and vendor </w:t>
      </w:r>
    </w:p>
    <w:p w:rsidR="000C55B8" w:rsidRPr="001D1C2B" w:rsidRDefault="000C55B8" w:rsidP="001D1C2B">
      <w:pPr>
        <w:spacing w:line="360" w:lineRule="auto"/>
        <w:jc w:val="both"/>
        <w:rPr>
          <w:rFonts w:ascii="Times New Roman" w:hAnsi="Times New Roman" w:cs="Times New Roman"/>
          <w:sz w:val="24"/>
          <w:szCs w:val="24"/>
        </w:rPr>
      </w:pPr>
    </w:p>
    <w:sectPr w:rsidR="000C55B8" w:rsidRPr="001D1C2B" w:rsidSect="001D1C2B">
      <w:pgSz w:w="11906" w:h="16838"/>
      <w:pgMar w:top="1440" w:right="1440" w:bottom="1440" w:left="1440" w:header="284" w:footer="40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FB9" w:rsidRDefault="004C5FB9">
      <w:pPr>
        <w:spacing w:after="0" w:line="240" w:lineRule="auto"/>
      </w:pPr>
      <w:r>
        <w:separator/>
      </w:r>
    </w:p>
  </w:endnote>
  <w:endnote w:type="continuationSeparator" w:id="0">
    <w:p w:rsidR="004C5FB9" w:rsidRDefault="004C5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FB9" w:rsidRDefault="004C5FB9">
      <w:pPr>
        <w:spacing w:after="0" w:line="240" w:lineRule="auto"/>
      </w:pPr>
      <w:r>
        <w:separator/>
      </w:r>
    </w:p>
  </w:footnote>
  <w:footnote w:type="continuationSeparator" w:id="0">
    <w:p w:rsidR="004C5FB9" w:rsidRDefault="004C5F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3"/>
  </w:num>
  <w:num w:numId="3">
    <w:abstractNumId w:val="5"/>
  </w:num>
  <w:num w:numId="4">
    <w:abstractNumId w:val="3"/>
  </w:num>
  <w:num w:numId="5">
    <w:abstractNumId w:val="4"/>
  </w:num>
  <w:num w:numId="6">
    <w:abstractNumId w:val="11"/>
  </w:num>
  <w:num w:numId="7">
    <w:abstractNumId w:val="6"/>
  </w:num>
  <w:num w:numId="8">
    <w:abstractNumId w:val="10"/>
  </w:num>
  <w:num w:numId="9">
    <w:abstractNumId w:val="8"/>
  </w:num>
  <w:num w:numId="10">
    <w:abstractNumId w:val="9"/>
  </w:num>
  <w:num w:numId="11">
    <w:abstractNumId w:val="12"/>
  </w:num>
  <w:num w:numId="12">
    <w:abstractNumId w:val="1"/>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attachedTemplate r:id="rId1"/>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0N7e0tDA2MjC2MDFX0lEKTi0uzszPAymwqAUAnL9EuiwAAAA="/>
  </w:docVars>
  <w:rsids>
    <w:rsidRoot w:val="00622BCA"/>
    <w:rsid w:val="00021DD2"/>
    <w:rsid w:val="00024EA8"/>
    <w:rsid w:val="00027513"/>
    <w:rsid w:val="00040775"/>
    <w:rsid w:val="000B467B"/>
    <w:rsid w:val="000C55B8"/>
    <w:rsid w:val="000D5EFF"/>
    <w:rsid w:val="0011582B"/>
    <w:rsid w:val="00131642"/>
    <w:rsid w:val="00160DBF"/>
    <w:rsid w:val="001A6BC6"/>
    <w:rsid w:val="001C514A"/>
    <w:rsid w:val="001D1C2B"/>
    <w:rsid w:val="001E494A"/>
    <w:rsid w:val="001E4CD4"/>
    <w:rsid w:val="001E6A9F"/>
    <w:rsid w:val="001F4636"/>
    <w:rsid w:val="00212FCF"/>
    <w:rsid w:val="0027106F"/>
    <w:rsid w:val="00274A2A"/>
    <w:rsid w:val="002806C6"/>
    <w:rsid w:val="002974B0"/>
    <w:rsid w:val="002C79D8"/>
    <w:rsid w:val="002D75E6"/>
    <w:rsid w:val="00330AF0"/>
    <w:rsid w:val="00341257"/>
    <w:rsid w:val="003C7D8A"/>
    <w:rsid w:val="003F0EC6"/>
    <w:rsid w:val="003F6C83"/>
    <w:rsid w:val="00427D2B"/>
    <w:rsid w:val="00436462"/>
    <w:rsid w:val="00490A6F"/>
    <w:rsid w:val="004C1A52"/>
    <w:rsid w:val="004C2D2B"/>
    <w:rsid w:val="004C5FB9"/>
    <w:rsid w:val="004C6CC0"/>
    <w:rsid w:val="00547DCC"/>
    <w:rsid w:val="00552DA4"/>
    <w:rsid w:val="00554803"/>
    <w:rsid w:val="00570F24"/>
    <w:rsid w:val="005847D6"/>
    <w:rsid w:val="00595428"/>
    <w:rsid w:val="005A4423"/>
    <w:rsid w:val="005B6BD5"/>
    <w:rsid w:val="0060010A"/>
    <w:rsid w:val="00610449"/>
    <w:rsid w:val="00622BCA"/>
    <w:rsid w:val="00650150"/>
    <w:rsid w:val="006507CB"/>
    <w:rsid w:val="006632FB"/>
    <w:rsid w:val="00684412"/>
    <w:rsid w:val="006B4DD6"/>
    <w:rsid w:val="006B7E40"/>
    <w:rsid w:val="006C35BE"/>
    <w:rsid w:val="006C498D"/>
    <w:rsid w:val="006D304D"/>
    <w:rsid w:val="006D3D9A"/>
    <w:rsid w:val="006E7B3B"/>
    <w:rsid w:val="00721129"/>
    <w:rsid w:val="00765818"/>
    <w:rsid w:val="00784CB8"/>
    <w:rsid w:val="0079658C"/>
    <w:rsid w:val="007D6CD9"/>
    <w:rsid w:val="007E0169"/>
    <w:rsid w:val="007F0C2B"/>
    <w:rsid w:val="0080115C"/>
    <w:rsid w:val="00812834"/>
    <w:rsid w:val="0081510D"/>
    <w:rsid w:val="00816193"/>
    <w:rsid w:val="00820AC7"/>
    <w:rsid w:val="00840A67"/>
    <w:rsid w:val="00843FEC"/>
    <w:rsid w:val="008444C9"/>
    <w:rsid w:val="00846218"/>
    <w:rsid w:val="008649F0"/>
    <w:rsid w:val="00875B8D"/>
    <w:rsid w:val="008903F4"/>
    <w:rsid w:val="008A05BE"/>
    <w:rsid w:val="008E017F"/>
    <w:rsid w:val="008F18BD"/>
    <w:rsid w:val="00925ABC"/>
    <w:rsid w:val="0092623C"/>
    <w:rsid w:val="00974922"/>
    <w:rsid w:val="0098285D"/>
    <w:rsid w:val="009A7481"/>
    <w:rsid w:val="009B3B60"/>
    <w:rsid w:val="009B510E"/>
    <w:rsid w:val="009E3AD0"/>
    <w:rsid w:val="009F661A"/>
    <w:rsid w:val="00AB1DDE"/>
    <w:rsid w:val="00AB1FDB"/>
    <w:rsid w:val="00AC05EF"/>
    <w:rsid w:val="00AD782B"/>
    <w:rsid w:val="00AE1ECE"/>
    <w:rsid w:val="00AF500F"/>
    <w:rsid w:val="00AF5C1C"/>
    <w:rsid w:val="00B14DF1"/>
    <w:rsid w:val="00B222DF"/>
    <w:rsid w:val="00B34D23"/>
    <w:rsid w:val="00B85AC9"/>
    <w:rsid w:val="00BA4A97"/>
    <w:rsid w:val="00BC682B"/>
    <w:rsid w:val="00BE6CDF"/>
    <w:rsid w:val="00BF1046"/>
    <w:rsid w:val="00BF36BE"/>
    <w:rsid w:val="00C47218"/>
    <w:rsid w:val="00CC230F"/>
    <w:rsid w:val="00CE499E"/>
    <w:rsid w:val="00D05DA8"/>
    <w:rsid w:val="00D10F17"/>
    <w:rsid w:val="00D31540"/>
    <w:rsid w:val="00D4060B"/>
    <w:rsid w:val="00D55517"/>
    <w:rsid w:val="00DA57DB"/>
    <w:rsid w:val="00DB7E03"/>
    <w:rsid w:val="00DE5F07"/>
    <w:rsid w:val="00E01D6B"/>
    <w:rsid w:val="00E02C12"/>
    <w:rsid w:val="00E04BC7"/>
    <w:rsid w:val="00E05980"/>
    <w:rsid w:val="00E0702F"/>
    <w:rsid w:val="00EC72F1"/>
    <w:rsid w:val="00EF7585"/>
    <w:rsid w:val="00F46D65"/>
    <w:rsid w:val="00F56982"/>
    <w:rsid w:val="00F71174"/>
    <w:rsid w:val="00F758B8"/>
    <w:rsid w:val="00F80453"/>
    <w:rsid w:val="00FA1868"/>
    <w:rsid w:val="00FC3845"/>
    <w:rsid w:val="00FC464C"/>
    <w:rsid w:val="00FE68A2"/>
    <w:rsid w:val="11465F2C"/>
    <w:rsid w:val="2804692C"/>
    <w:rsid w:val="38A97804"/>
    <w:rsid w:val="591D86C1"/>
    <w:rsid w:val="6B4CCEA2"/>
    <w:rsid w:val="71F6BF13"/>
    <w:rsid w:val="74E79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222DF"/>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222DF"/>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222DF"/>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222DF"/>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222DF"/>
    <w:pPr>
      <w:keepNext/>
      <w:keepLines/>
      <w:spacing w:before="220" w:after="40"/>
      <w:outlineLvl w:val="4"/>
    </w:pPr>
    <w:rPr>
      <w:b/>
    </w:rPr>
  </w:style>
  <w:style w:type="paragraph" w:styleId="Heading6">
    <w:name w:val="heading 6"/>
    <w:basedOn w:val="Normal"/>
    <w:next w:val="Normal"/>
    <w:uiPriority w:val="9"/>
    <w:semiHidden/>
    <w:unhideWhenUsed/>
    <w:qFormat/>
    <w:rsid w:val="00B222D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22DF"/>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222DF"/>
    <w:pPr>
      <w:keepNext/>
      <w:keepLines/>
      <w:spacing w:before="360" w:after="80"/>
    </w:pPr>
    <w:rPr>
      <w:rFonts w:ascii="Georgia" w:eastAsia="Georgia" w:hAnsi="Georgia" w:cs="Georgia"/>
      <w:i/>
      <w:color w:val="666666"/>
      <w:sz w:val="48"/>
      <w:szCs w:val="48"/>
    </w:rPr>
  </w:style>
  <w:style w:type="table" w:customStyle="1" w:styleId="a">
    <w:basedOn w:val="TableNormal"/>
    <w:rsid w:val="00B222D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222DF"/>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0C5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5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466822">
      <w:bodyDiv w:val="1"/>
      <w:marLeft w:val="0"/>
      <w:marRight w:val="0"/>
      <w:marTop w:val="0"/>
      <w:marBottom w:val="0"/>
      <w:divBdr>
        <w:top w:val="none" w:sz="0" w:space="0" w:color="auto"/>
        <w:left w:val="none" w:sz="0" w:space="0" w:color="auto"/>
        <w:bottom w:val="none" w:sz="0" w:space="0" w:color="auto"/>
        <w:right w:val="none" w:sz="0" w:space="0" w:color="auto"/>
      </w:divBdr>
    </w:div>
    <w:div w:id="807169445">
      <w:bodyDiv w:val="1"/>
      <w:marLeft w:val="0"/>
      <w:marRight w:val="0"/>
      <w:marTop w:val="0"/>
      <w:marBottom w:val="0"/>
      <w:divBdr>
        <w:top w:val="none" w:sz="0" w:space="0" w:color="auto"/>
        <w:left w:val="none" w:sz="0" w:space="0" w:color="auto"/>
        <w:bottom w:val="none" w:sz="0" w:space="0" w:color="auto"/>
        <w:right w:val="none" w:sz="0" w:space="0" w:color="auto"/>
      </w:divBdr>
    </w:div>
    <w:div w:id="994841693">
      <w:bodyDiv w:val="1"/>
      <w:marLeft w:val="0"/>
      <w:marRight w:val="0"/>
      <w:marTop w:val="0"/>
      <w:marBottom w:val="0"/>
      <w:divBdr>
        <w:top w:val="none" w:sz="0" w:space="0" w:color="auto"/>
        <w:left w:val="none" w:sz="0" w:space="0" w:color="auto"/>
        <w:bottom w:val="none" w:sz="0" w:space="0" w:color="auto"/>
        <w:right w:val="none" w:sz="0" w:space="0" w:color="auto"/>
      </w:divBdr>
    </w:div>
    <w:div w:id="1444958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E%20Work\Templates\SAMPLE_Assignment_DMBA401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SAMPLE_Assignment_DMBA401_MBA 4_Set-1 and 2_JUL_2023</Template>
  <TotalTime>7</TotalTime>
  <Pages>4</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Avnish Vijay [MU - Jaipur]</dc:creator>
  <cp:lastModifiedBy>User</cp:lastModifiedBy>
  <cp:revision>14</cp:revision>
  <dcterms:created xsi:type="dcterms:W3CDTF">2025-04-24T06:41:00Z</dcterms:created>
  <dcterms:modified xsi:type="dcterms:W3CDTF">2025-06-01T20:19:00Z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