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5"/>
        <w:gridCol w:w="5607"/>
      </w:tblGrid>
      <w:tr w:rsidR="00021DD2" w:rsidRPr="00B76CAF" w:rsidTr="001E48EC">
        <w:trPr>
          <w:jc w:val="center"/>
        </w:trPr>
        <w:tc>
          <w:tcPr>
            <w:tcW w:w="3635" w:type="dxa"/>
          </w:tcPr>
          <w:p w:rsidR="00021DD2" w:rsidRPr="00B76CAF" w:rsidRDefault="00B76CAF" w:rsidP="00B76CAF">
            <w:pPr>
              <w:spacing w:line="360" w:lineRule="auto"/>
              <w:jc w:val="both"/>
              <w:rPr>
                <w:b/>
                <w:sz w:val="24"/>
                <w:szCs w:val="24"/>
              </w:rPr>
            </w:pPr>
            <w:r w:rsidRPr="00B76CAF">
              <w:rPr>
                <w:b/>
                <w:sz w:val="24"/>
                <w:szCs w:val="24"/>
              </w:rPr>
              <w:t>SESSION</w:t>
            </w:r>
          </w:p>
        </w:tc>
        <w:tc>
          <w:tcPr>
            <w:tcW w:w="5607" w:type="dxa"/>
          </w:tcPr>
          <w:p w:rsidR="00021DD2" w:rsidRPr="00B76CAF" w:rsidRDefault="00B76CAF" w:rsidP="00B76CAF">
            <w:pPr>
              <w:spacing w:line="360" w:lineRule="auto"/>
              <w:jc w:val="both"/>
              <w:rPr>
                <w:b/>
                <w:sz w:val="24"/>
                <w:szCs w:val="24"/>
              </w:rPr>
            </w:pPr>
            <w:r w:rsidRPr="00B76CAF">
              <w:rPr>
                <w:b/>
                <w:sz w:val="24"/>
                <w:szCs w:val="24"/>
              </w:rPr>
              <w:t>FEB MARCH 2025</w:t>
            </w:r>
          </w:p>
        </w:tc>
      </w:tr>
      <w:tr w:rsidR="00143643" w:rsidRPr="00B76CAF" w:rsidTr="001E48EC">
        <w:trPr>
          <w:jc w:val="center"/>
        </w:trPr>
        <w:tc>
          <w:tcPr>
            <w:tcW w:w="3635" w:type="dxa"/>
          </w:tcPr>
          <w:p w:rsidR="00143643" w:rsidRPr="00B76CAF" w:rsidRDefault="00B76CAF" w:rsidP="00B76CAF">
            <w:pPr>
              <w:spacing w:line="360" w:lineRule="auto"/>
              <w:jc w:val="both"/>
              <w:rPr>
                <w:b/>
                <w:sz w:val="24"/>
                <w:szCs w:val="24"/>
              </w:rPr>
            </w:pPr>
            <w:r w:rsidRPr="00B76CAF">
              <w:rPr>
                <w:b/>
                <w:sz w:val="24"/>
                <w:szCs w:val="24"/>
              </w:rPr>
              <w:t>PROGRAM</w:t>
            </w:r>
          </w:p>
        </w:tc>
        <w:tc>
          <w:tcPr>
            <w:tcW w:w="5607" w:type="dxa"/>
          </w:tcPr>
          <w:p w:rsidR="00143643" w:rsidRPr="00B76CAF" w:rsidRDefault="00B76CAF" w:rsidP="00B76CAF">
            <w:pPr>
              <w:spacing w:line="360" w:lineRule="auto"/>
              <w:jc w:val="both"/>
              <w:rPr>
                <w:b/>
                <w:sz w:val="24"/>
                <w:szCs w:val="24"/>
              </w:rPr>
            </w:pPr>
            <w:r w:rsidRPr="00B76CAF">
              <w:rPr>
                <w:b/>
                <w:sz w:val="24"/>
                <w:szCs w:val="24"/>
              </w:rPr>
              <w:t>BACHELOR OF BUSINESS ADMINISTRATION (BBA)</w:t>
            </w:r>
          </w:p>
        </w:tc>
      </w:tr>
      <w:tr w:rsidR="00143643" w:rsidRPr="00B76CAF" w:rsidTr="001E48EC">
        <w:trPr>
          <w:trHeight w:val="65"/>
          <w:jc w:val="center"/>
        </w:trPr>
        <w:tc>
          <w:tcPr>
            <w:tcW w:w="3635" w:type="dxa"/>
          </w:tcPr>
          <w:p w:rsidR="00143643" w:rsidRPr="00B76CAF" w:rsidRDefault="00B76CAF" w:rsidP="00B76CAF">
            <w:pPr>
              <w:spacing w:line="360" w:lineRule="auto"/>
              <w:jc w:val="both"/>
              <w:rPr>
                <w:b/>
                <w:sz w:val="24"/>
                <w:szCs w:val="24"/>
              </w:rPr>
            </w:pPr>
            <w:r w:rsidRPr="00B76CAF">
              <w:rPr>
                <w:b/>
                <w:sz w:val="24"/>
                <w:szCs w:val="24"/>
              </w:rPr>
              <w:t>SEMESTER</w:t>
            </w:r>
          </w:p>
        </w:tc>
        <w:tc>
          <w:tcPr>
            <w:tcW w:w="5607" w:type="dxa"/>
          </w:tcPr>
          <w:p w:rsidR="00143643" w:rsidRPr="00B76CAF" w:rsidRDefault="00B76CAF" w:rsidP="00B76CAF">
            <w:pPr>
              <w:spacing w:line="360" w:lineRule="auto"/>
              <w:jc w:val="both"/>
              <w:rPr>
                <w:b/>
                <w:sz w:val="24"/>
                <w:szCs w:val="24"/>
              </w:rPr>
            </w:pPr>
            <w:r w:rsidRPr="00B76CAF">
              <w:rPr>
                <w:b/>
                <w:sz w:val="24"/>
                <w:szCs w:val="24"/>
              </w:rPr>
              <w:t>II</w:t>
            </w:r>
          </w:p>
        </w:tc>
      </w:tr>
      <w:tr w:rsidR="00143643" w:rsidRPr="00B76CAF" w:rsidTr="001E48EC">
        <w:trPr>
          <w:jc w:val="center"/>
        </w:trPr>
        <w:tc>
          <w:tcPr>
            <w:tcW w:w="3635" w:type="dxa"/>
          </w:tcPr>
          <w:p w:rsidR="00143643" w:rsidRPr="00B76CAF" w:rsidRDefault="00B76CAF" w:rsidP="00B76CAF">
            <w:pPr>
              <w:spacing w:line="360" w:lineRule="auto"/>
              <w:jc w:val="both"/>
              <w:rPr>
                <w:b/>
                <w:sz w:val="24"/>
                <w:szCs w:val="24"/>
              </w:rPr>
            </w:pPr>
            <w:r w:rsidRPr="00B76CAF">
              <w:rPr>
                <w:b/>
                <w:sz w:val="24"/>
                <w:szCs w:val="24"/>
              </w:rPr>
              <w:t>COURSE CODE &amp; NAME</w:t>
            </w:r>
          </w:p>
        </w:tc>
        <w:tc>
          <w:tcPr>
            <w:tcW w:w="5607" w:type="dxa"/>
          </w:tcPr>
          <w:p w:rsidR="00143643" w:rsidRPr="00B76CAF" w:rsidRDefault="00B76CAF" w:rsidP="00B76CAF">
            <w:pPr>
              <w:spacing w:line="360" w:lineRule="auto"/>
              <w:jc w:val="both"/>
              <w:rPr>
                <w:b/>
                <w:sz w:val="24"/>
                <w:szCs w:val="24"/>
              </w:rPr>
            </w:pPr>
            <w:r>
              <w:rPr>
                <w:b/>
                <w:sz w:val="24"/>
                <w:szCs w:val="24"/>
              </w:rPr>
              <w:t xml:space="preserve">DBB1208 </w:t>
            </w:r>
            <w:r w:rsidRPr="00B76CAF">
              <w:rPr>
                <w:b/>
                <w:sz w:val="24"/>
                <w:szCs w:val="24"/>
              </w:rPr>
              <w:t>FINANCIAL MANAGEMENT</w:t>
            </w:r>
          </w:p>
        </w:tc>
      </w:tr>
      <w:tr w:rsidR="00021DD2" w:rsidRPr="00B76CAF" w:rsidTr="001E48EC">
        <w:trPr>
          <w:jc w:val="center"/>
        </w:trPr>
        <w:tc>
          <w:tcPr>
            <w:tcW w:w="3635" w:type="dxa"/>
          </w:tcPr>
          <w:p w:rsidR="00021DD2" w:rsidRPr="00B76CAF" w:rsidRDefault="00021DD2" w:rsidP="00B76CAF">
            <w:pPr>
              <w:spacing w:line="360" w:lineRule="auto"/>
              <w:jc w:val="both"/>
              <w:rPr>
                <w:b/>
                <w:sz w:val="24"/>
                <w:szCs w:val="24"/>
              </w:rPr>
            </w:pPr>
          </w:p>
        </w:tc>
        <w:tc>
          <w:tcPr>
            <w:tcW w:w="5607" w:type="dxa"/>
          </w:tcPr>
          <w:p w:rsidR="00021DD2" w:rsidRPr="00B76CAF" w:rsidRDefault="00021DD2" w:rsidP="00B76CAF">
            <w:pPr>
              <w:spacing w:line="360" w:lineRule="auto"/>
              <w:jc w:val="both"/>
              <w:rPr>
                <w:b/>
                <w:sz w:val="24"/>
                <w:szCs w:val="24"/>
              </w:rPr>
            </w:pPr>
          </w:p>
        </w:tc>
      </w:tr>
      <w:tr w:rsidR="00021DD2" w:rsidRPr="00B76CAF" w:rsidTr="001E48EC">
        <w:trPr>
          <w:jc w:val="center"/>
        </w:trPr>
        <w:tc>
          <w:tcPr>
            <w:tcW w:w="3635" w:type="dxa"/>
          </w:tcPr>
          <w:p w:rsidR="00021DD2" w:rsidRPr="00B76CAF" w:rsidRDefault="00021DD2" w:rsidP="00B76CAF">
            <w:pPr>
              <w:spacing w:line="360" w:lineRule="auto"/>
              <w:jc w:val="both"/>
              <w:rPr>
                <w:b/>
                <w:sz w:val="24"/>
                <w:szCs w:val="24"/>
              </w:rPr>
            </w:pPr>
          </w:p>
        </w:tc>
        <w:tc>
          <w:tcPr>
            <w:tcW w:w="5607" w:type="dxa"/>
          </w:tcPr>
          <w:p w:rsidR="00040775" w:rsidRPr="00B76CAF" w:rsidRDefault="00040775" w:rsidP="00B76CAF">
            <w:pPr>
              <w:spacing w:line="360" w:lineRule="auto"/>
              <w:jc w:val="both"/>
              <w:rPr>
                <w:b/>
                <w:sz w:val="24"/>
                <w:szCs w:val="24"/>
              </w:rPr>
            </w:pPr>
          </w:p>
        </w:tc>
      </w:tr>
    </w:tbl>
    <w:p w:rsidR="001E48EC" w:rsidRPr="00B76CAF" w:rsidRDefault="001E48EC" w:rsidP="00B76CAF">
      <w:pPr>
        <w:spacing w:line="360" w:lineRule="auto"/>
        <w:jc w:val="both"/>
        <w:rPr>
          <w:rFonts w:ascii="Times New Roman" w:hAnsi="Times New Roman" w:cs="Times New Roman"/>
          <w:b/>
          <w:sz w:val="24"/>
          <w:szCs w:val="24"/>
        </w:rPr>
      </w:pPr>
    </w:p>
    <w:p w:rsidR="001E48EC" w:rsidRPr="00B76CAF" w:rsidRDefault="001E48EC" w:rsidP="00B76CAF">
      <w:pPr>
        <w:spacing w:line="360" w:lineRule="auto"/>
        <w:jc w:val="both"/>
        <w:rPr>
          <w:rFonts w:ascii="Times New Roman" w:hAnsi="Times New Roman" w:cs="Times New Roman"/>
          <w:b/>
          <w:sz w:val="24"/>
          <w:szCs w:val="24"/>
        </w:rPr>
      </w:pPr>
    </w:p>
    <w:p w:rsidR="001E48EC" w:rsidRPr="00B76CAF" w:rsidRDefault="001E48EC" w:rsidP="00190AE0">
      <w:pPr>
        <w:spacing w:line="360" w:lineRule="auto"/>
        <w:jc w:val="center"/>
        <w:rPr>
          <w:rFonts w:ascii="Times New Roman" w:hAnsi="Times New Roman" w:cs="Times New Roman"/>
          <w:b/>
          <w:sz w:val="24"/>
          <w:szCs w:val="24"/>
        </w:rPr>
      </w:pPr>
      <w:r w:rsidRPr="00B76CAF">
        <w:rPr>
          <w:rFonts w:ascii="Times New Roman" w:hAnsi="Times New Roman" w:cs="Times New Roman"/>
          <w:b/>
          <w:sz w:val="24"/>
          <w:szCs w:val="24"/>
        </w:rPr>
        <w:t>Assignment Set – 1</w:t>
      </w:r>
    </w:p>
    <w:p w:rsidR="008F1D85" w:rsidRPr="00B76CAF" w:rsidRDefault="008F1D85" w:rsidP="00B76CAF">
      <w:pPr>
        <w:spacing w:line="360" w:lineRule="auto"/>
        <w:jc w:val="both"/>
        <w:rPr>
          <w:rFonts w:ascii="Times New Roman" w:hAnsi="Times New Roman" w:cs="Times New Roman"/>
          <w:b/>
          <w:sz w:val="24"/>
          <w:szCs w:val="24"/>
        </w:rPr>
      </w:pPr>
    </w:p>
    <w:p w:rsidR="001E48EC" w:rsidRPr="00B76CAF" w:rsidRDefault="00B76CAF" w:rsidP="00B76CA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F1D85" w:rsidRPr="00B76CAF">
        <w:rPr>
          <w:rFonts w:ascii="Times New Roman" w:hAnsi="Times New Roman" w:cs="Times New Roman"/>
          <w:b/>
          <w:sz w:val="24"/>
          <w:szCs w:val="24"/>
        </w:rPr>
        <w:t xml:space="preserve">1. </w:t>
      </w:r>
      <w:r w:rsidR="001E48EC" w:rsidRPr="00B76CAF">
        <w:rPr>
          <w:rFonts w:ascii="Times New Roman" w:hAnsi="Times New Roman" w:cs="Times New Roman"/>
          <w:b/>
          <w:sz w:val="24"/>
          <w:szCs w:val="24"/>
        </w:rPr>
        <w:t>A company issued bonds with a face value of $100, sold at a 10% discount, and are redeemable at a 10% premium. Calculate the effective cost of these bonds for the company considering:</w:t>
      </w:r>
    </w:p>
    <w:p w:rsidR="001E48EC" w:rsidRPr="00B76CAF" w:rsidRDefault="001E48EC" w:rsidP="00B76CAF">
      <w:pPr>
        <w:spacing w:line="360" w:lineRule="auto"/>
        <w:jc w:val="both"/>
        <w:rPr>
          <w:rFonts w:ascii="Times New Roman" w:hAnsi="Times New Roman" w:cs="Times New Roman"/>
          <w:b/>
          <w:sz w:val="24"/>
          <w:szCs w:val="24"/>
        </w:rPr>
      </w:pPr>
      <w:r w:rsidRPr="00B76CAF">
        <w:rPr>
          <w:rFonts w:ascii="Times New Roman" w:hAnsi="Times New Roman" w:cs="Times New Roman"/>
          <w:b/>
          <w:sz w:val="24"/>
          <w:szCs w:val="24"/>
        </w:rPr>
        <w:t>a) A 5-year maturity period.</w:t>
      </w:r>
    </w:p>
    <w:p w:rsidR="001E48EC" w:rsidRPr="00B76CAF" w:rsidRDefault="001E48EC" w:rsidP="00B76CAF">
      <w:pPr>
        <w:spacing w:line="360" w:lineRule="auto"/>
        <w:jc w:val="both"/>
        <w:rPr>
          <w:rFonts w:ascii="Times New Roman" w:hAnsi="Times New Roman" w:cs="Times New Roman"/>
          <w:b/>
          <w:sz w:val="24"/>
          <w:szCs w:val="24"/>
        </w:rPr>
      </w:pPr>
      <w:r w:rsidRPr="00B76CAF">
        <w:rPr>
          <w:rFonts w:ascii="Times New Roman" w:hAnsi="Times New Roman" w:cs="Times New Roman"/>
          <w:b/>
          <w:sz w:val="24"/>
          <w:szCs w:val="24"/>
        </w:rPr>
        <w:t>b) Perpetual bonds (no maturity).</w:t>
      </w:r>
    </w:p>
    <w:p w:rsidR="001E48EC" w:rsidRPr="00B76CAF" w:rsidRDefault="001E48EC" w:rsidP="00B76CAF">
      <w:pPr>
        <w:spacing w:line="360" w:lineRule="auto"/>
        <w:jc w:val="both"/>
        <w:rPr>
          <w:rFonts w:ascii="Times New Roman" w:hAnsi="Times New Roman" w:cs="Times New Roman"/>
          <w:b/>
          <w:sz w:val="24"/>
          <w:szCs w:val="24"/>
        </w:rPr>
      </w:pPr>
      <w:r w:rsidRPr="00B76CAF">
        <w:rPr>
          <w:rFonts w:ascii="Times New Roman" w:hAnsi="Times New Roman" w:cs="Times New Roman"/>
          <w:b/>
          <w:sz w:val="24"/>
          <w:szCs w:val="24"/>
        </w:rPr>
        <w:t>The c</w:t>
      </w:r>
      <w:r w:rsidR="008F1D85" w:rsidRPr="00B76CAF">
        <w:rPr>
          <w:rFonts w:ascii="Times New Roman" w:hAnsi="Times New Roman" w:cs="Times New Roman"/>
          <w:b/>
          <w:sz w:val="24"/>
          <w:szCs w:val="24"/>
        </w:rPr>
        <w:t>ompany's tax rate is 40%.</w:t>
      </w:r>
      <w:r w:rsidR="008F1D85" w:rsidRPr="00B76CAF">
        <w:rPr>
          <w:rFonts w:ascii="Times New Roman" w:hAnsi="Times New Roman" w:cs="Times New Roman"/>
          <w:b/>
          <w:sz w:val="24"/>
          <w:szCs w:val="24"/>
        </w:rPr>
        <w:tab/>
        <w:t>5+5</w:t>
      </w:r>
      <w:r w:rsidR="008F1D85" w:rsidRPr="00B76CAF">
        <w:rPr>
          <w:rFonts w:ascii="Times New Roman" w:hAnsi="Times New Roman" w:cs="Times New Roman"/>
          <w:b/>
          <w:sz w:val="24"/>
          <w:szCs w:val="24"/>
        </w:rPr>
        <w:tab/>
      </w:r>
    </w:p>
    <w:p w:rsidR="00B0006A" w:rsidRPr="00B76CAF" w:rsidRDefault="00B76CAF" w:rsidP="00B76CAF">
      <w:pPr>
        <w:spacing w:after="200" w:line="360" w:lineRule="auto"/>
        <w:jc w:val="both"/>
        <w:rPr>
          <w:rFonts w:ascii="Times New Roman" w:eastAsia="Aptos" w:hAnsi="Times New Roman" w:cs="Times New Roman"/>
          <w:b/>
          <w:sz w:val="24"/>
          <w:szCs w:val="24"/>
          <w:lang w:val="en-US" w:eastAsia="en-US"/>
        </w:rPr>
      </w:pPr>
      <w:proofErr w:type="gramStart"/>
      <w:r w:rsidRPr="00B76CAF">
        <w:rPr>
          <w:rFonts w:ascii="Times New Roman" w:eastAsia="Aptos" w:hAnsi="Times New Roman" w:cs="Times New Roman"/>
          <w:b/>
          <w:sz w:val="24"/>
          <w:szCs w:val="24"/>
          <w:lang w:val="en-US" w:eastAsia="en-US"/>
        </w:rPr>
        <w:t>Ans 1.</w:t>
      </w:r>
      <w:proofErr w:type="gramEnd"/>
    </w:p>
    <w:p w:rsidR="00B0006A" w:rsidRPr="00B0006A" w:rsidRDefault="00B0006A" w:rsidP="00B76CAF">
      <w:pPr>
        <w:keepNext/>
        <w:keepLines/>
        <w:spacing w:before="80" w:after="40" w:line="360" w:lineRule="auto"/>
        <w:jc w:val="both"/>
        <w:outlineLvl w:val="3"/>
        <w:rPr>
          <w:rFonts w:ascii="Times New Roman" w:eastAsia="Times New Roman" w:hAnsi="Times New Roman" w:cs="Times New Roman"/>
          <w:iCs/>
          <w:sz w:val="24"/>
          <w:szCs w:val="24"/>
          <w:lang w:val="en-US" w:eastAsia="en-US"/>
        </w:rPr>
      </w:pPr>
      <w:bookmarkStart w:id="0" w:name="a-a-5-year-maturity-period"/>
      <w:bookmarkStart w:id="1" w:name="X7297af1d66e567ab3666e4d448d71259fa7e6fe"/>
      <w:r w:rsidRPr="00B0006A">
        <w:rPr>
          <w:rFonts w:ascii="Times New Roman" w:eastAsia="Times New Roman" w:hAnsi="Times New Roman" w:cs="Times New Roman"/>
          <w:b/>
          <w:bCs/>
          <w:iCs/>
          <w:sz w:val="24"/>
          <w:szCs w:val="24"/>
          <w:lang w:val="en-US" w:eastAsia="en-US"/>
        </w:rPr>
        <w:t>a) A 5-Year Maturity Period</w:t>
      </w:r>
    </w:p>
    <w:p w:rsidR="00B0006A" w:rsidRPr="00B0006A" w:rsidRDefault="00B0006A" w:rsidP="00B76CAF">
      <w:pPr>
        <w:spacing w:before="180" w:after="180"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b/>
          <w:bCs/>
          <w:sz w:val="24"/>
          <w:szCs w:val="24"/>
          <w:lang w:val="en-US" w:eastAsia="en-US"/>
        </w:rPr>
        <w:t>Given:</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t>Face Value (FV) = $100</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t>Issue Price (IP) = $100 - 10% = $90</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t>Redemption Value (RV) = $100 + 10% = $110</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t>Maturity = 5 years</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t>Tax Rate = 40%</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t>Annual Interest = Assume 0% as not mentioned</w:t>
      </w:r>
    </w:p>
    <w:p w:rsidR="00B0006A" w:rsidRPr="00B0006A" w:rsidRDefault="00B0006A" w:rsidP="00B76CAF">
      <w:pPr>
        <w:spacing w:before="180" w:after="180"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b/>
          <w:bCs/>
          <w:sz w:val="24"/>
          <w:szCs w:val="24"/>
          <w:lang w:val="en-US" w:eastAsia="en-US"/>
        </w:rPr>
        <w:t>Step 1: Use Approximate Cost of Debt Formula:</w:t>
      </w:r>
    </w:p>
    <w:p w:rsidR="00190AE0" w:rsidRDefault="00190AE0" w:rsidP="00190AE0">
      <w:pPr>
        <w:shd w:val="clear" w:color="auto" w:fill="FFFFFF"/>
        <w:spacing w:after="0" w:line="240" w:lineRule="auto"/>
        <w:jc w:val="center"/>
        <w:rPr>
          <w:rFonts w:ascii="Arial" w:hAnsi="Arial" w:cs="Times New Roman"/>
          <w:color w:val="222222"/>
          <w:sz w:val="20"/>
          <w:szCs w:val="20"/>
        </w:rPr>
      </w:pPr>
      <w:bookmarkStart w:id="2" w:name="b-perpetual-bonds-no-maturity"/>
      <w:bookmarkEnd w:id="0"/>
      <w:proofErr w:type="gramStart"/>
      <w:r>
        <w:rPr>
          <w:rFonts w:ascii="Georgia" w:hAnsi="Georgia"/>
          <w:color w:val="000000"/>
          <w:sz w:val="33"/>
          <w:szCs w:val="33"/>
          <w:highlight w:val="cyan"/>
          <w:shd w:val="clear" w:color="auto" w:fill="FF0000"/>
        </w:rPr>
        <w:lastRenderedPageBreak/>
        <w:t>Its</w:t>
      </w:r>
      <w:proofErr w:type="gramEnd"/>
      <w:r>
        <w:rPr>
          <w:rFonts w:ascii="Georgia" w:hAnsi="Georgia"/>
          <w:color w:val="000000"/>
          <w:sz w:val="33"/>
          <w:szCs w:val="33"/>
          <w:highlight w:val="cyan"/>
          <w:shd w:val="clear" w:color="auto" w:fill="FF0000"/>
        </w:rPr>
        <w:t xml:space="preserve"> Half solved only</w:t>
      </w:r>
    </w:p>
    <w:p w:rsidR="00190AE0" w:rsidRDefault="00190AE0" w:rsidP="00190AE0">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90AE0" w:rsidRDefault="00190AE0" w:rsidP="00190AE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90AE0" w:rsidRDefault="00190AE0" w:rsidP="00190AE0">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190AE0" w:rsidRDefault="00190AE0" w:rsidP="00190AE0">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190AE0" w:rsidRDefault="00190AE0" w:rsidP="00190AE0">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90AE0" w:rsidRDefault="00190AE0" w:rsidP="00190AE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90AE0" w:rsidRDefault="00190AE0" w:rsidP="00190AE0">
      <w:pPr>
        <w:spacing w:before="240" w:after="240" w:line="240" w:lineRule="auto"/>
        <w:jc w:val="center"/>
        <w:rPr>
          <w:rFonts w:ascii="Georgia" w:hAnsi="Georgia"/>
          <w:b/>
          <w:sz w:val="32"/>
          <w:szCs w:val="32"/>
        </w:rPr>
      </w:pPr>
      <w:r>
        <w:rPr>
          <w:rFonts w:ascii="Georgia" w:hAnsi="Georgia"/>
          <w:b/>
          <w:sz w:val="32"/>
          <w:szCs w:val="32"/>
        </w:rPr>
        <w:t>OR</w:t>
      </w:r>
    </w:p>
    <w:p w:rsidR="00190AE0" w:rsidRDefault="00190AE0" w:rsidP="00190AE0">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190AE0" w:rsidRDefault="00190AE0" w:rsidP="00190AE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B0006A" w:rsidRDefault="00B0006A" w:rsidP="00B76CAF">
      <w:pPr>
        <w:spacing w:after="200" w:line="360" w:lineRule="auto"/>
        <w:jc w:val="both"/>
        <w:rPr>
          <w:rFonts w:ascii="Times New Roman" w:eastAsia="Aptos" w:hAnsi="Times New Roman" w:cs="Times New Roman"/>
          <w:sz w:val="24"/>
          <w:szCs w:val="24"/>
          <w:lang w:val="en-US" w:eastAsia="en-US"/>
        </w:rPr>
      </w:pPr>
    </w:p>
    <w:p w:rsidR="00B0006A" w:rsidRPr="00B76CAF" w:rsidRDefault="00B0006A" w:rsidP="00B76CAF">
      <w:pPr>
        <w:spacing w:line="360" w:lineRule="auto"/>
        <w:jc w:val="both"/>
        <w:rPr>
          <w:rFonts w:ascii="Times New Roman" w:hAnsi="Times New Roman" w:cs="Times New Roman"/>
          <w:b/>
          <w:sz w:val="24"/>
          <w:szCs w:val="24"/>
        </w:rPr>
      </w:pPr>
    </w:p>
    <w:p w:rsidR="00B0006A" w:rsidRPr="00B76CAF" w:rsidRDefault="00B76CAF" w:rsidP="00B76CAF">
      <w:pPr>
        <w:spacing w:line="360" w:lineRule="auto"/>
        <w:jc w:val="both"/>
        <w:rPr>
          <w:rFonts w:ascii="Times New Roman" w:hAnsi="Times New Roman" w:cs="Times New Roman"/>
          <w:b/>
          <w:sz w:val="24"/>
          <w:szCs w:val="24"/>
        </w:rPr>
      </w:pPr>
      <w:r w:rsidRPr="00B76CAF">
        <w:rPr>
          <w:rFonts w:ascii="Times New Roman" w:hAnsi="Times New Roman" w:cs="Times New Roman"/>
          <w:b/>
          <w:sz w:val="24"/>
          <w:szCs w:val="24"/>
        </w:rPr>
        <w:t>Q</w:t>
      </w:r>
      <w:r w:rsidR="00B0006A" w:rsidRPr="00B76CAF">
        <w:rPr>
          <w:rFonts w:ascii="Times New Roman" w:hAnsi="Times New Roman" w:cs="Times New Roman"/>
          <w:b/>
          <w:sz w:val="24"/>
          <w:szCs w:val="24"/>
        </w:rPr>
        <w:t>2. a) If an amount of ₹50,000 is invested at an annual interest rate of 12%, calculate the future value of the investment after 3 years.</w:t>
      </w:r>
    </w:p>
    <w:p w:rsidR="00B0006A" w:rsidRPr="00B76CAF" w:rsidRDefault="00B0006A" w:rsidP="00B76CAF">
      <w:pPr>
        <w:spacing w:line="360" w:lineRule="auto"/>
        <w:jc w:val="both"/>
        <w:rPr>
          <w:rFonts w:ascii="Times New Roman" w:hAnsi="Times New Roman" w:cs="Times New Roman"/>
          <w:b/>
          <w:sz w:val="24"/>
          <w:szCs w:val="24"/>
        </w:rPr>
      </w:pPr>
      <w:r w:rsidRPr="00B76CAF">
        <w:rPr>
          <w:rFonts w:ascii="Times New Roman" w:hAnsi="Times New Roman" w:cs="Times New Roman"/>
          <w:b/>
          <w:sz w:val="24"/>
          <w:szCs w:val="24"/>
        </w:rPr>
        <w:t>b) Determine the present value of ₹50,000 to be received in the future, assuming a suitable discount rate and considering the concept of time value of money.</w:t>
      </w:r>
      <w:r w:rsidRPr="00B76CAF">
        <w:rPr>
          <w:rFonts w:ascii="Times New Roman" w:hAnsi="Times New Roman" w:cs="Times New Roman"/>
          <w:b/>
          <w:sz w:val="24"/>
          <w:szCs w:val="24"/>
        </w:rPr>
        <w:tab/>
        <w:t>5+5</w:t>
      </w:r>
      <w:r w:rsidRPr="00B76CAF">
        <w:rPr>
          <w:rFonts w:ascii="Times New Roman" w:hAnsi="Times New Roman" w:cs="Times New Roman"/>
          <w:b/>
          <w:sz w:val="24"/>
          <w:szCs w:val="24"/>
        </w:rPr>
        <w:tab/>
        <w:t>10</w:t>
      </w:r>
    </w:p>
    <w:p w:rsidR="00B0006A" w:rsidRPr="00B76CAF" w:rsidRDefault="00B76CAF" w:rsidP="00B76CAF">
      <w:pPr>
        <w:spacing w:after="200" w:line="360" w:lineRule="auto"/>
        <w:jc w:val="both"/>
        <w:rPr>
          <w:rFonts w:ascii="Times New Roman" w:eastAsia="Aptos" w:hAnsi="Times New Roman" w:cs="Times New Roman"/>
          <w:b/>
          <w:sz w:val="24"/>
          <w:szCs w:val="24"/>
          <w:lang w:val="en-US" w:eastAsia="en-US"/>
        </w:rPr>
      </w:pPr>
      <w:proofErr w:type="gramStart"/>
      <w:r w:rsidRPr="00B76CAF">
        <w:rPr>
          <w:rFonts w:ascii="Times New Roman" w:eastAsia="Aptos" w:hAnsi="Times New Roman" w:cs="Times New Roman"/>
          <w:b/>
          <w:sz w:val="24"/>
          <w:szCs w:val="24"/>
          <w:lang w:val="en-US" w:eastAsia="en-US"/>
        </w:rPr>
        <w:t>Ans 2.</w:t>
      </w:r>
      <w:proofErr w:type="gramEnd"/>
    </w:p>
    <w:p w:rsidR="00B0006A" w:rsidRPr="00B0006A" w:rsidRDefault="00B0006A" w:rsidP="00B76CAF">
      <w:pPr>
        <w:keepNext/>
        <w:keepLines/>
        <w:spacing w:before="160" w:after="80" w:line="360" w:lineRule="auto"/>
        <w:jc w:val="both"/>
        <w:outlineLvl w:val="2"/>
        <w:rPr>
          <w:rFonts w:ascii="Times New Roman" w:eastAsia="Times New Roman" w:hAnsi="Times New Roman" w:cs="Times New Roman"/>
          <w:sz w:val="24"/>
          <w:szCs w:val="24"/>
          <w:lang w:val="en-US" w:eastAsia="en-US"/>
        </w:rPr>
      </w:pPr>
      <w:bookmarkStart w:id="3" w:name="q2.-time-value-of-money-calculations"/>
      <w:bookmarkEnd w:id="1"/>
      <w:bookmarkEnd w:id="2"/>
      <w:r w:rsidRPr="00B0006A">
        <w:rPr>
          <w:rFonts w:ascii="Times New Roman" w:eastAsia="Times New Roman" w:hAnsi="Times New Roman" w:cs="Times New Roman"/>
          <w:b/>
          <w:bCs/>
          <w:sz w:val="24"/>
          <w:szCs w:val="24"/>
          <w:lang w:val="en-US" w:eastAsia="en-US"/>
        </w:rPr>
        <w:t>Time Value of Money Calculations</w:t>
      </w:r>
    </w:p>
    <w:p w:rsidR="00B0006A" w:rsidRPr="00B0006A" w:rsidRDefault="00B0006A" w:rsidP="00B76CAF">
      <w:pPr>
        <w:keepNext/>
        <w:keepLines/>
        <w:spacing w:before="80" w:after="40" w:line="360" w:lineRule="auto"/>
        <w:jc w:val="both"/>
        <w:outlineLvl w:val="3"/>
        <w:rPr>
          <w:rFonts w:ascii="Times New Roman" w:eastAsia="Times New Roman" w:hAnsi="Times New Roman" w:cs="Times New Roman"/>
          <w:iCs/>
          <w:sz w:val="24"/>
          <w:szCs w:val="24"/>
          <w:lang w:val="en-US" w:eastAsia="en-US"/>
        </w:rPr>
      </w:pPr>
      <w:bookmarkStart w:id="4" w:name="X469be164a3aa8c2dba51ac43511c3d337d87458"/>
      <w:r w:rsidRPr="00B0006A">
        <w:rPr>
          <w:rFonts w:ascii="Times New Roman" w:eastAsia="Times New Roman" w:hAnsi="Times New Roman" w:cs="Times New Roman"/>
          <w:b/>
          <w:bCs/>
          <w:iCs/>
          <w:sz w:val="24"/>
          <w:szCs w:val="24"/>
          <w:lang w:val="en-US" w:eastAsia="en-US"/>
        </w:rPr>
        <w:t>a) Future Value of ₹50,000 invested at 12% for 3 years</w:t>
      </w:r>
    </w:p>
    <w:p w:rsidR="00B0006A" w:rsidRPr="00B0006A" w:rsidRDefault="00B0006A" w:rsidP="00B76CAF">
      <w:pPr>
        <w:spacing w:before="180" w:after="180"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b/>
          <w:bCs/>
          <w:sz w:val="24"/>
          <w:szCs w:val="24"/>
          <w:lang w:val="en-US" w:eastAsia="en-US"/>
        </w:rPr>
        <w:t>Formula:</w:t>
      </w:r>
    </w:p>
    <w:p w:rsidR="00B0006A" w:rsidRPr="00B0006A" w:rsidRDefault="00B0006A" w:rsidP="00B76CAF">
      <w:pPr>
        <w:spacing w:before="180" w:after="180" w:line="360" w:lineRule="auto"/>
        <w:jc w:val="both"/>
        <w:rPr>
          <w:rFonts w:ascii="Times New Roman" w:eastAsia="Aptos" w:hAnsi="Times New Roman" w:cs="Times New Roman"/>
          <w:sz w:val="24"/>
          <w:szCs w:val="24"/>
          <w:lang w:val="en-US" w:eastAsia="en-US"/>
        </w:rPr>
      </w:pPr>
      <m:oMathPara>
        <m:oMathParaPr>
          <m:jc m:val="center"/>
        </m:oMathParaPr>
        <m:oMath>
          <m:r>
            <m:rPr>
              <m:sty m:val="p"/>
            </m:rPr>
            <w:rPr>
              <w:rFonts w:ascii="Cambria Math" w:eastAsia="Aptos" w:hAnsi="Cambria Math" w:cs="Times New Roman"/>
              <w:sz w:val="24"/>
              <w:szCs w:val="24"/>
              <w:lang w:val="en-US" w:eastAsia="en-US"/>
            </w:rPr>
            <m:t>FV=PV×(1+r</m:t>
          </m:r>
          <m:sSup>
            <m:sSupPr>
              <m:ctrlPr>
                <w:rPr>
                  <w:rFonts w:ascii="Cambria Math" w:eastAsia="Aptos" w:hAnsi="Times New Roman" w:cs="Times New Roman"/>
                  <w:sz w:val="24"/>
                  <w:szCs w:val="24"/>
                  <w:lang w:val="en-US" w:eastAsia="en-US"/>
                </w:rPr>
              </m:ctrlPr>
            </m:sSupPr>
            <m:e>
              <m:r>
                <m:rPr>
                  <m:sty m:val="p"/>
                </m:rPr>
                <w:rPr>
                  <w:rFonts w:ascii="Cambria Math" w:eastAsia="Aptos" w:hAnsi="Cambria Math" w:cs="Times New Roman"/>
                  <w:sz w:val="24"/>
                  <w:szCs w:val="24"/>
                  <w:lang w:val="en-US" w:eastAsia="en-US"/>
                </w:rPr>
                <m:t>)</m:t>
              </m:r>
            </m:e>
            <m:sup>
              <m:r>
                <m:rPr>
                  <m:sty m:val="p"/>
                </m:rPr>
                <w:rPr>
                  <w:rFonts w:ascii="Cambria Math" w:eastAsia="Aptos" w:hAnsi="Cambria Math" w:cs="Times New Roman"/>
                  <w:sz w:val="24"/>
                  <w:szCs w:val="24"/>
                  <w:lang w:val="en-US" w:eastAsia="en-US"/>
                </w:rPr>
                <m:t>n</m:t>
              </m:r>
            </m:sup>
          </m:sSup>
        </m:oMath>
      </m:oMathPara>
    </w:p>
    <w:p w:rsidR="00B0006A" w:rsidRPr="00B0006A" w:rsidRDefault="00B0006A" w:rsidP="00B76CAF">
      <w:pPr>
        <w:spacing w:before="180" w:after="180"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b/>
          <w:bCs/>
          <w:sz w:val="24"/>
          <w:szCs w:val="24"/>
          <w:lang w:val="en-US" w:eastAsia="en-US"/>
        </w:rPr>
        <w:t>Where:</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t>PV = ₹50,000</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lastRenderedPageBreak/>
        <w:t>r = 12% = 0.12</w:t>
      </w:r>
    </w:p>
    <w:p w:rsidR="00B0006A" w:rsidRPr="00B0006A" w:rsidRDefault="00B0006A" w:rsidP="00B76CAF">
      <w:pPr>
        <w:numPr>
          <w:ilvl w:val="0"/>
          <w:numId w:val="19"/>
        </w:numPr>
        <w:spacing w:before="36" w:after="36" w:line="360" w:lineRule="auto"/>
        <w:jc w:val="both"/>
        <w:rPr>
          <w:rFonts w:ascii="Times New Roman" w:eastAsia="Aptos" w:hAnsi="Times New Roman" w:cs="Times New Roman"/>
          <w:sz w:val="24"/>
          <w:szCs w:val="24"/>
          <w:lang w:val="en-US" w:eastAsia="en-US"/>
        </w:rPr>
      </w:pPr>
      <w:r w:rsidRPr="00B0006A">
        <w:rPr>
          <w:rFonts w:ascii="Times New Roman" w:eastAsia="Aptos" w:hAnsi="Times New Roman" w:cs="Times New Roman"/>
          <w:sz w:val="24"/>
          <w:szCs w:val="24"/>
          <w:lang w:val="en-US" w:eastAsia="en-US"/>
        </w:rPr>
        <w:t>n = 3</w:t>
      </w:r>
    </w:p>
    <w:bookmarkEnd w:id="3"/>
    <w:bookmarkEnd w:id="4"/>
    <w:p w:rsidR="00B0006A" w:rsidRDefault="00B0006A" w:rsidP="00B76CAF">
      <w:pPr>
        <w:spacing w:line="360" w:lineRule="auto"/>
        <w:jc w:val="both"/>
        <w:rPr>
          <w:rFonts w:ascii="Times New Roman" w:hAnsi="Times New Roman" w:cs="Times New Roman"/>
          <w:sz w:val="24"/>
          <w:szCs w:val="24"/>
        </w:rPr>
      </w:pPr>
    </w:p>
    <w:p w:rsidR="00190AE0" w:rsidRPr="008F1D85" w:rsidRDefault="00190AE0" w:rsidP="00B76CAF">
      <w:pPr>
        <w:spacing w:line="360" w:lineRule="auto"/>
        <w:jc w:val="both"/>
        <w:rPr>
          <w:rFonts w:ascii="Times New Roman" w:hAnsi="Times New Roman" w:cs="Times New Roman"/>
          <w:sz w:val="24"/>
          <w:szCs w:val="24"/>
        </w:rPr>
      </w:pPr>
    </w:p>
    <w:p w:rsidR="00B0006A" w:rsidRPr="00B76CAF" w:rsidRDefault="00B76CAF" w:rsidP="00B76CAF">
      <w:pPr>
        <w:spacing w:line="360" w:lineRule="auto"/>
        <w:jc w:val="both"/>
        <w:rPr>
          <w:rFonts w:ascii="Times New Roman" w:hAnsi="Times New Roman" w:cs="Times New Roman"/>
          <w:b/>
          <w:sz w:val="24"/>
          <w:szCs w:val="24"/>
        </w:rPr>
      </w:pPr>
      <w:r w:rsidRPr="00B76CAF">
        <w:rPr>
          <w:rFonts w:ascii="Times New Roman" w:hAnsi="Times New Roman" w:cs="Times New Roman"/>
          <w:b/>
          <w:sz w:val="24"/>
          <w:szCs w:val="24"/>
        </w:rPr>
        <w:t>Q</w:t>
      </w:r>
      <w:r>
        <w:rPr>
          <w:rFonts w:ascii="Times New Roman" w:hAnsi="Times New Roman" w:cs="Times New Roman"/>
          <w:b/>
          <w:sz w:val="24"/>
          <w:szCs w:val="24"/>
        </w:rPr>
        <w:t>3</w:t>
      </w:r>
      <w:r w:rsidR="001E48EC" w:rsidRPr="00B76CAF">
        <w:rPr>
          <w:rFonts w:ascii="Times New Roman" w:hAnsi="Times New Roman" w:cs="Times New Roman"/>
          <w:b/>
          <w:sz w:val="24"/>
          <w:szCs w:val="24"/>
        </w:rPr>
        <w:t xml:space="preserve">a) </w:t>
      </w:r>
      <w:proofErr w:type="gramStart"/>
      <w:r w:rsidR="001E48EC" w:rsidRPr="00B76CAF">
        <w:rPr>
          <w:rFonts w:ascii="Times New Roman" w:hAnsi="Times New Roman" w:cs="Times New Roman"/>
          <w:b/>
          <w:sz w:val="24"/>
          <w:szCs w:val="24"/>
        </w:rPr>
        <w:t>What</w:t>
      </w:r>
      <w:proofErr w:type="gramEnd"/>
      <w:r w:rsidR="001E48EC" w:rsidRPr="00B76CAF">
        <w:rPr>
          <w:rFonts w:ascii="Times New Roman" w:hAnsi="Times New Roman" w:cs="Times New Roman"/>
          <w:b/>
          <w:sz w:val="24"/>
          <w:szCs w:val="24"/>
        </w:rPr>
        <w:t xml:space="preserve"> is leverage in financial management? Explain how it contributes to maximizing shareholders' wealth</w:t>
      </w:r>
    </w:p>
    <w:p w:rsidR="001E48EC" w:rsidRDefault="001E48EC" w:rsidP="00B76CAF">
      <w:pPr>
        <w:spacing w:line="360" w:lineRule="auto"/>
        <w:jc w:val="both"/>
        <w:rPr>
          <w:rFonts w:ascii="Times New Roman" w:hAnsi="Times New Roman" w:cs="Times New Roman"/>
          <w:b/>
          <w:sz w:val="24"/>
          <w:szCs w:val="24"/>
        </w:rPr>
      </w:pPr>
      <w:r w:rsidRPr="00B76CAF">
        <w:rPr>
          <w:rFonts w:ascii="Times New Roman" w:hAnsi="Times New Roman" w:cs="Times New Roman"/>
          <w:b/>
          <w:sz w:val="24"/>
          <w:szCs w:val="24"/>
        </w:rPr>
        <w:t>b) Explain the concept of wealth maximization and distinguish it from profit maximization, highlighting their key differences and implications for f</w:t>
      </w:r>
      <w:r w:rsidR="00B76CAF">
        <w:rPr>
          <w:rFonts w:ascii="Times New Roman" w:hAnsi="Times New Roman" w:cs="Times New Roman"/>
          <w:b/>
          <w:sz w:val="24"/>
          <w:szCs w:val="24"/>
        </w:rPr>
        <w:t>inancial decision-making.</w:t>
      </w:r>
      <w:r w:rsidR="00B76CAF">
        <w:rPr>
          <w:rFonts w:ascii="Times New Roman" w:hAnsi="Times New Roman" w:cs="Times New Roman"/>
          <w:b/>
          <w:sz w:val="24"/>
          <w:szCs w:val="24"/>
        </w:rPr>
        <w:tab/>
        <w:t>5+5</w:t>
      </w:r>
      <w:r w:rsidR="00B76CAF">
        <w:rPr>
          <w:rFonts w:ascii="Times New Roman" w:hAnsi="Times New Roman" w:cs="Times New Roman"/>
          <w:b/>
          <w:sz w:val="24"/>
          <w:szCs w:val="24"/>
        </w:rPr>
        <w:tab/>
      </w:r>
    </w:p>
    <w:p w:rsidR="00B76CAF" w:rsidRDefault="00B76CAF" w:rsidP="00B76CA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B0006A" w:rsidRPr="00055CFA" w:rsidRDefault="00B0006A" w:rsidP="00B76CAF">
      <w:pPr>
        <w:spacing w:line="360" w:lineRule="auto"/>
        <w:jc w:val="both"/>
        <w:rPr>
          <w:rFonts w:ascii="Times New Roman" w:hAnsi="Times New Roman" w:cs="Times New Roman"/>
          <w:b/>
          <w:bCs/>
          <w:sz w:val="24"/>
          <w:szCs w:val="24"/>
          <w:lang w:val="en-US"/>
        </w:rPr>
      </w:pPr>
      <w:r w:rsidRPr="00B0006A">
        <w:rPr>
          <w:rFonts w:ascii="Times New Roman" w:hAnsi="Times New Roman" w:cs="Times New Roman"/>
          <w:b/>
          <w:bCs/>
          <w:sz w:val="24"/>
          <w:szCs w:val="24"/>
          <w:lang w:val="en-US"/>
        </w:rPr>
        <w:t>a) Definition of Leverage</w:t>
      </w:r>
    </w:p>
    <w:p w:rsidR="00B0006A" w:rsidRPr="00B0006A" w:rsidRDefault="00B0006A" w:rsidP="00190AE0">
      <w:pPr>
        <w:spacing w:line="360" w:lineRule="auto"/>
        <w:jc w:val="both"/>
        <w:rPr>
          <w:rFonts w:ascii="Times New Roman" w:hAnsi="Times New Roman" w:cs="Times New Roman"/>
          <w:sz w:val="24"/>
          <w:szCs w:val="24"/>
          <w:lang w:val="en-US"/>
        </w:rPr>
      </w:pPr>
      <w:r w:rsidRPr="00B0006A">
        <w:rPr>
          <w:rFonts w:ascii="Times New Roman" w:hAnsi="Times New Roman" w:cs="Times New Roman"/>
          <w:sz w:val="24"/>
          <w:szCs w:val="24"/>
          <w:lang w:val="en-US"/>
        </w:rPr>
        <w:t xml:space="preserve">Leverage in financial management refers to the use of fixed cost-bearing assets or funds—such as debt or preferred equity—in order to increase the potential returns to shareholders. Leverage amplifies both gains and losses. It can be broadly classified into three types: operating leverage, financial leverage, and combined leverage. Operating leverage is linked to the cost structure of the business, whereas financial leverage involves the use of debt </w:t>
      </w:r>
    </w:p>
    <w:p w:rsidR="001E48EC" w:rsidRDefault="001E48EC" w:rsidP="00B76CAF">
      <w:pPr>
        <w:spacing w:line="360" w:lineRule="auto"/>
        <w:jc w:val="both"/>
        <w:rPr>
          <w:rFonts w:ascii="Times New Roman" w:hAnsi="Times New Roman" w:cs="Times New Roman"/>
          <w:sz w:val="24"/>
          <w:szCs w:val="24"/>
        </w:rPr>
      </w:pPr>
    </w:p>
    <w:p w:rsidR="00B0006A" w:rsidRPr="00055CFA" w:rsidRDefault="00B0006A" w:rsidP="00B76CAF">
      <w:pPr>
        <w:spacing w:line="360" w:lineRule="auto"/>
        <w:jc w:val="both"/>
        <w:rPr>
          <w:rFonts w:ascii="Times New Roman" w:hAnsi="Times New Roman" w:cs="Times New Roman"/>
          <w:b/>
          <w:sz w:val="24"/>
          <w:szCs w:val="24"/>
        </w:rPr>
      </w:pPr>
    </w:p>
    <w:p w:rsidR="001E48EC" w:rsidRPr="00055CFA" w:rsidRDefault="001E48EC" w:rsidP="00055CFA">
      <w:pPr>
        <w:spacing w:line="360" w:lineRule="auto"/>
        <w:jc w:val="center"/>
        <w:rPr>
          <w:rFonts w:ascii="Times New Roman" w:hAnsi="Times New Roman" w:cs="Times New Roman"/>
          <w:b/>
          <w:sz w:val="24"/>
          <w:szCs w:val="24"/>
        </w:rPr>
      </w:pPr>
      <w:r w:rsidRPr="00055CFA">
        <w:rPr>
          <w:rFonts w:ascii="Times New Roman" w:hAnsi="Times New Roman" w:cs="Times New Roman"/>
          <w:b/>
          <w:sz w:val="24"/>
          <w:szCs w:val="24"/>
        </w:rPr>
        <w:t>Assignment Set – 2</w:t>
      </w:r>
    </w:p>
    <w:p w:rsidR="008F1D85" w:rsidRPr="00055CFA" w:rsidRDefault="008F1D85" w:rsidP="00B76CAF">
      <w:pPr>
        <w:spacing w:line="360" w:lineRule="auto"/>
        <w:jc w:val="both"/>
        <w:rPr>
          <w:rFonts w:ascii="Times New Roman" w:hAnsi="Times New Roman" w:cs="Times New Roman"/>
          <w:b/>
          <w:sz w:val="24"/>
          <w:szCs w:val="24"/>
        </w:rPr>
      </w:pPr>
    </w:p>
    <w:p w:rsidR="001E48EC" w:rsidRPr="00055CFA" w:rsidRDefault="00055CFA" w:rsidP="00B76CA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F1D85" w:rsidRPr="00055CFA">
        <w:rPr>
          <w:rFonts w:ascii="Times New Roman" w:hAnsi="Times New Roman" w:cs="Times New Roman"/>
          <w:b/>
          <w:sz w:val="24"/>
          <w:szCs w:val="24"/>
        </w:rPr>
        <w:t xml:space="preserve">4. </w:t>
      </w:r>
      <w:r w:rsidR="001E48EC" w:rsidRPr="00055CFA">
        <w:rPr>
          <w:rFonts w:ascii="Times New Roman" w:hAnsi="Times New Roman" w:cs="Times New Roman"/>
          <w:b/>
          <w:sz w:val="24"/>
          <w:szCs w:val="24"/>
        </w:rPr>
        <w:t>Briefly explain and compare the following financial instruments, highlighting their key features and differences:</w:t>
      </w:r>
    </w:p>
    <w:p w:rsidR="001E48EC" w:rsidRPr="00055CFA" w:rsidRDefault="001E48EC" w:rsidP="00B76CAF">
      <w:pPr>
        <w:spacing w:line="360" w:lineRule="auto"/>
        <w:jc w:val="both"/>
        <w:rPr>
          <w:rFonts w:ascii="Times New Roman" w:hAnsi="Times New Roman" w:cs="Times New Roman"/>
          <w:b/>
          <w:sz w:val="24"/>
          <w:szCs w:val="24"/>
        </w:rPr>
      </w:pPr>
      <w:r w:rsidRPr="00055CFA">
        <w:rPr>
          <w:rFonts w:ascii="Times New Roman" w:hAnsi="Times New Roman" w:cs="Times New Roman"/>
          <w:b/>
          <w:sz w:val="24"/>
          <w:szCs w:val="24"/>
        </w:rPr>
        <w:t>a) Financial Lease</w:t>
      </w:r>
    </w:p>
    <w:p w:rsidR="001E48EC" w:rsidRPr="00055CFA" w:rsidRDefault="001E48EC" w:rsidP="00B76CAF">
      <w:pPr>
        <w:spacing w:line="360" w:lineRule="auto"/>
        <w:jc w:val="both"/>
        <w:rPr>
          <w:rFonts w:ascii="Times New Roman" w:hAnsi="Times New Roman" w:cs="Times New Roman"/>
          <w:b/>
          <w:sz w:val="24"/>
          <w:szCs w:val="24"/>
        </w:rPr>
      </w:pPr>
      <w:r w:rsidRPr="00055CFA">
        <w:rPr>
          <w:rFonts w:ascii="Times New Roman" w:hAnsi="Times New Roman" w:cs="Times New Roman"/>
          <w:b/>
          <w:sz w:val="24"/>
          <w:szCs w:val="24"/>
        </w:rPr>
        <w:t>b) Hire-Purchase Financing</w:t>
      </w:r>
      <w:r w:rsidRPr="00055CFA">
        <w:rPr>
          <w:rFonts w:ascii="Times New Roman" w:hAnsi="Times New Roman" w:cs="Times New Roman"/>
          <w:b/>
          <w:sz w:val="24"/>
          <w:szCs w:val="24"/>
        </w:rPr>
        <w:tab/>
        <w:t>5+5</w:t>
      </w:r>
      <w:r w:rsidRPr="00055CFA">
        <w:rPr>
          <w:rFonts w:ascii="Times New Roman" w:hAnsi="Times New Roman" w:cs="Times New Roman"/>
          <w:b/>
          <w:sz w:val="24"/>
          <w:szCs w:val="24"/>
        </w:rPr>
        <w:tab/>
      </w:r>
    </w:p>
    <w:p w:rsidR="00B0006A" w:rsidRPr="00055CFA" w:rsidRDefault="00055CFA" w:rsidP="00B76CAF">
      <w:pPr>
        <w:spacing w:line="360" w:lineRule="auto"/>
        <w:jc w:val="both"/>
        <w:rPr>
          <w:rFonts w:ascii="Times New Roman" w:hAnsi="Times New Roman" w:cs="Times New Roman"/>
          <w:b/>
          <w:sz w:val="24"/>
          <w:szCs w:val="24"/>
        </w:rPr>
      </w:pPr>
      <w:proofErr w:type="gramStart"/>
      <w:r w:rsidRPr="00055CFA">
        <w:rPr>
          <w:rFonts w:ascii="Times New Roman" w:hAnsi="Times New Roman" w:cs="Times New Roman"/>
          <w:b/>
          <w:sz w:val="24"/>
          <w:szCs w:val="24"/>
        </w:rPr>
        <w:t>Ans 4.</w:t>
      </w:r>
      <w:proofErr w:type="gramEnd"/>
    </w:p>
    <w:p w:rsidR="00B0006A" w:rsidRPr="00B0006A" w:rsidRDefault="00B0006A" w:rsidP="00B76CAF">
      <w:pPr>
        <w:spacing w:line="360" w:lineRule="auto"/>
        <w:jc w:val="both"/>
        <w:rPr>
          <w:rFonts w:ascii="Times New Roman" w:hAnsi="Times New Roman" w:cs="Times New Roman"/>
          <w:b/>
          <w:bCs/>
          <w:sz w:val="24"/>
          <w:szCs w:val="24"/>
          <w:lang w:val="en-US"/>
        </w:rPr>
      </w:pPr>
      <w:r w:rsidRPr="00B0006A">
        <w:rPr>
          <w:rFonts w:ascii="Times New Roman" w:hAnsi="Times New Roman" w:cs="Times New Roman"/>
          <w:b/>
          <w:bCs/>
          <w:sz w:val="24"/>
          <w:szCs w:val="24"/>
          <w:lang w:val="en-US"/>
        </w:rPr>
        <w:t>Financial Lease: Definition and Characteristics</w:t>
      </w:r>
    </w:p>
    <w:p w:rsidR="00B0006A" w:rsidRPr="00B0006A" w:rsidRDefault="00B0006A" w:rsidP="00190AE0">
      <w:pPr>
        <w:spacing w:line="360" w:lineRule="auto"/>
        <w:jc w:val="both"/>
        <w:rPr>
          <w:rFonts w:ascii="Times New Roman" w:hAnsi="Times New Roman" w:cs="Times New Roman"/>
          <w:sz w:val="24"/>
          <w:szCs w:val="24"/>
          <w:lang w:val="en-US"/>
        </w:rPr>
      </w:pPr>
      <w:r w:rsidRPr="00B0006A">
        <w:rPr>
          <w:rFonts w:ascii="Times New Roman" w:hAnsi="Times New Roman" w:cs="Times New Roman"/>
          <w:sz w:val="24"/>
          <w:szCs w:val="24"/>
          <w:lang w:val="en-US"/>
        </w:rPr>
        <w:lastRenderedPageBreak/>
        <w:t xml:space="preserve">A financial lease is a long-term leasing arrangement in which the lessee is granted the right to use an asset for most or all of its useful life, in exchange for a series of fixed lease payments to the lessor. It is a non-cancellable agreement where the risks and rewards of asset ownership are transferred to the lessee, although legal ownership remains with the lessor. Financial leases are commonly used for capital-intensive assets such as machinery, vehicles, and heavy equipment. The lessee is responsible for maintenance, insurance, and other </w:t>
      </w:r>
    </w:p>
    <w:p w:rsidR="008F1D85" w:rsidRPr="008F1D85" w:rsidRDefault="008F1D85" w:rsidP="00B76CAF">
      <w:pPr>
        <w:spacing w:line="360" w:lineRule="auto"/>
        <w:jc w:val="both"/>
        <w:rPr>
          <w:rFonts w:ascii="Times New Roman" w:hAnsi="Times New Roman" w:cs="Times New Roman"/>
          <w:sz w:val="24"/>
          <w:szCs w:val="24"/>
        </w:rPr>
      </w:pPr>
    </w:p>
    <w:p w:rsidR="008F1D85" w:rsidRPr="00055CFA" w:rsidRDefault="008F1D85" w:rsidP="00B76CAF">
      <w:pPr>
        <w:spacing w:line="360" w:lineRule="auto"/>
        <w:jc w:val="both"/>
        <w:rPr>
          <w:rFonts w:ascii="Times New Roman" w:hAnsi="Times New Roman" w:cs="Times New Roman"/>
          <w:b/>
          <w:sz w:val="24"/>
          <w:szCs w:val="24"/>
        </w:rPr>
      </w:pPr>
    </w:p>
    <w:p w:rsidR="001E48EC" w:rsidRPr="008F1D85" w:rsidRDefault="00055CFA" w:rsidP="00B76CAF">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008F1D85" w:rsidRPr="00055CFA">
        <w:rPr>
          <w:rFonts w:ascii="Times New Roman" w:hAnsi="Times New Roman" w:cs="Times New Roman"/>
          <w:b/>
          <w:sz w:val="24"/>
          <w:szCs w:val="24"/>
        </w:rPr>
        <w:t xml:space="preserve">5. </w:t>
      </w:r>
      <w:r w:rsidR="001E48EC" w:rsidRPr="00055CFA">
        <w:rPr>
          <w:rFonts w:ascii="Times New Roman" w:hAnsi="Times New Roman" w:cs="Times New Roman"/>
          <w:b/>
          <w:sz w:val="24"/>
          <w:szCs w:val="24"/>
        </w:rPr>
        <w:t>Critically analyze the major theories of capital structure, highlighting their key assumptions, implications, and relevance</w:t>
      </w:r>
      <w:r w:rsidR="008F1D85" w:rsidRPr="00055CFA">
        <w:rPr>
          <w:rFonts w:ascii="Times New Roman" w:hAnsi="Times New Roman" w:cs="Times New Roman"/>
          <w:b/>
          <w:sz w:val="24"/>
          <w:szCs w:val="24"/>
        </w:rPr>
        <w:t xml:space="preserve"> with appropriate examples</w:t>
      </w:r>
      <w:r w:rsidR="008F1D85" w:rsidRPr="00055CFA">
        <w:rPr>
          <w:rFonts w:ascii="Times New Roman" w:hAnsi="Times New Roman" w:cs="Times New Roman"/>
          <w:b/>
          <w:sz w:val="24"/>
          <w:szCs w:val="24"/>
        </w:rPr>
        <w:tab/>
        <w:t>10</w:t>
      </w:r>
      <w:r w:rsidR="008F1D85" w:rsidRPr="008F1D85">
        <w:rPr>
          <w:rFonts w:ascii="Times New Roman" w:hAnsi="Times New Roman" w:cs="Times New Roman"/>
          <w:sz w:val="24"/>
          <w:szCs w:val="24"/>
        </w:rPr>
        <w:tab/>
      </w:r>
    </w:p>
    <w:p w:rsidR="00B0006A" w:rsidRDefault="00055CFA" w:rsidP="00B76CAF">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B0006A" w:rsidRPr="00B0006A" w:rsidRDefault="00B0006A" w:rsidP="00B76CAF">
      <w:pPr>
        <w:spacing w:line="360" w:lineRule="auto"/>
        <w:jc w:val="both"/>
        <w:rPr>
          <w:rFonts w:ascii="Times New Roman" w:hAnsi="Times New Roman" w:cs="Times New Roman"/>
          <w:sz w:val="24"/>
          <w:szCs w:val="24"/>
          <w:lang w:val="en-US"/>
        </w:rPr>
      </w:pPr>
      <w:r w:rsidRPr="00B0006A">
        <w:rPr>
          <w:rFonts w:ascii="Times New Roman" w:hAnsi="Times New Roman" w:cs="Times New Roman"/>
          <w:b/>
          <w:bCs/>
          <w:sz w:val="24"/>
          <w:szCs w:val="24"/>
          <w:lang w:val="en-US"/>
        </w:rPr>
        <w:t>Capital Structure</w:t>
      </w:r>
    </w:p>
    <w:p w:rsidR="00B0006A" w:rsidRPr="00B0006A" w:rsidRDefault="00B0006A" w:rsidP="00B76CAF">
      <w:pPr>
        <w:spacing w:line="360" w:lineRule="auto"/>
        <w:jc w:val="both"/>
        <w:rPr>
          <w:rFonts w:ascii="Times New Roman" w:hAnsi="Times New Roman" w:cs="Times New Roman"/>
          <w:sz w:val="24"/>
          <w:szCs w:val="24"/>
          <w:lang w:val="en-US"/>
        </w:rPr>
      </w:pPr>
      <w:r w:rsidRPr="00B0006A">
        <w:rPr>
          <w:rFonts w:ascii="Times New Roman" w:hAnsi="Times New Roman" w:cs="Times New Roman"/>
          <w:sz w:val="24"/>
          <w:szCs w:val="24"/>
          <w:lang w:val="en-US"/>
        </w:rPr>
        <w:t>Capital structure refers to the mix of debt and equity a firm uses to finance its operations and growth. It is a crucial aspect of financial management as it impacts the overall cost of capital, risk, and value of the firm. Several theories have been developed over the years to explain the optimal capital structure and how it influences the firm’s value and shareholders' wealth.</w:t>
      </w:r>
    </w:p>
    <w:p w:rsidR="00B0006A" w:rsidRPr="00B0006A" w:rsidRDefault="00B0006A" w:rsidP="00B76CAF">
      <w:pPr>
        <w:spacing w:line="360" w:lineRule="auto"/>
        <w:jc w:val="both"/>
        <w:rPr>
          <w:rFonts w:ascii="Times New Roman" w:hAnsi="Times New Roman" w:cs="Times New Roman"/>
          <w:sz w:val="24"/>
          <w:szCs w:val="24"/>
          <w:lang w:val="en-US"/>
        </w:rPr>
      </w:pPr>
      <w:r w:rsidRPr="00B0006A">
        <w:rPr>
          <w:rFonts w:ascii="Times New Roman" w:hAnsi="Times New Roman" w:cs="Times New Roman"/>
          <w:b/>
          <w:bCs/>
          <w:sz w:val="24"/>
          <w:szCs w:val="24"/>
          <w:lang w:val="en-US"/>
        </w:rPr>
        <w:t>Net Income (NI) Approach</w:t>
      </w:r>
    </w:p>
    <w:p w:rsidR="00B0006A" w:rsidRPr="00B0006A" w:rsidRDefault="00B0006A" w:rsidP="00190AE0">
      <w:pPr>
        <w:spacing w:line="360" w:lineRule="auto"/>
        <w:jc w:val="both"/>
        <w:rPr>
          <w:rFonts w:ascii="Times New Roman" w:hAnsi="Times New Roman" w:cs="Times New Roman"/>
          <w:sz w:val="24"/>
          <w:szCs w:val="24"/>
          <w:lang w:val="en-US"/>
        </w:rPr>
      </w:pPr>
      <w:r w:rsidRPr="00B0006A">
        <w:rPr>
          <w:rFonts w:ascii="Times New Roman" w:hAnsi="Times New Roman" w:cs="Times New Roman"/>
          <w:sz w:val="24"/>
          <w:szCs w:val="24"/>
          <w:lang w:val="en-US"/>
        </w:rPr>
        <w:t xml:space="preserve">The Net Income approach, proposed by David Durand, assumes that the cost of debt is </w:t>
      </w:r>
    </w:p>
    <w:p w:rsidR="008F1D85" w:rsidRPr="008F1D85" w:rsidRDefault="008F1D85" w:rsidP="00B76CAF">
      <w:pPr>
        <w:spacing w:line="360" w:lineRule="auto"/>
        <w:jc w:val="both"/>
        <w:rPr>
          <w:rFonts w:ascii="Times New Roman" w:hAnsi="Times New Roman" w:cs="Times New Roman"/>
          <w:sz w:val="24"/>
          <w:szCs w:val="24"/>
        </w:rPr>
      </w:pPr>
    </w:p>
    <w:p w:rsidR="008F1D85" w:rsidRPr="00055CFA" w:rsidRDefault="008F1D85" w:rsidP="00B76CAF">
      <w:pPr>
        <w:spacing w:line="360" w:lineRule="auto"/>
        <w:jc w:val="both"/>
        <w:rPr>
          <w:rFonts w:ascii="Times New Roman" w:hAnsi="Times New Roman" w:cs="Times New Roman"/>
          <w:b/>
          <w:sz w:val="24"/>
          <w:szCs w:val="24"/>
        </w:rPr>
      </w:pPr>
    </w:p>
    <w:p w:rsidR="0060010A" w:rsidRPr="00055CFA" w:rsidRDefault="00055CFA" w:rsidP="00B76CA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F1D85" w:rsidRPr="00055CFA">
        <w:rPr>
          <w:rFonts w:ascii="Times New Roman" w:hAnsi="Times New Roman" w:cs="Times New Roman"/>
          <w:b/>
          <w:sz w:val="24"/>
          <w:szCs w:val="24"/>
        </w:rPr>
        <w:t xml:space="preserve">6. </w:t>
      </w:r>
      <w:r w:rsidR="001E48EC" w:rsidRPr="00055CFA">
        <w:rPr>
          <w:rFonts w:ascii="Times New Roman" w:hAnsi="Times New Roman" w:cs="Times New Roman"/>
          <w:b/>
          <w:sz w:val="24"/>
          <w:szCs w:val="24"/>
        </w:rPr>
        <w:t xml:space="preserve">ABC Corp is evaluating a potential investment project involving an initial outlay of $200,000. The expected annual cash inflows are $50,000 for the next 3 years. Given a discount rate of 15%, calculate the Net Present Value (NPV) of the project and provide an assessment </w:t>
      </w:r>
      <w:r w:rsidR="008F1D85" w:rsidRPr="00055CFA">
        <w:rPr>
          <w:rFonts w:ascii="Times New Roman" w:hAnsi="Times New Roman" w:cs="Times New Roman"/>
          <w:b/>
          <w:sz w:val="24"/>
          <w:szCs w:val="24"/>
        </w:rPr>
        <w:t>of its financial viability</w:t>
      </w:r>
      <w:r w:rsidR="008F1D85" w:rsidRPr="00055CFA">
        <w:rPr>
          <w:rFonts w:ascii="Times New Roman" w:hAnsi="Times New Roman" w:cs="Times New Roman"/>
          <w:b/>
          <w:sz w:val="24"/>
          <w:szCs w:val="24"/>
        </w:rPr>
        <w:tab/>
        <w:t>10</w:t>
      </w:r>
      <w:r w:rsidR="008F1D85" w:rsidRPr="00055CFA">
        <w:rPr>
          <w:rFonts w:ascii="Times New Roman" w:hAnsi="Times New Roman" w:cs="Times New Roman"/>
          <w:b/>
          <w:sz w:val="24"/>
          <w:szCs w:val="24"/>
        </w:rPr>
        <w:tab/>
      </w:r>
    </w:p>
    <w:p w:rsidR="00B0006A" w:rsidRPr="00055CFA" w:rsidRDefault="00B0006A" w:rsidP="00B76CAF">
      <w:pPr>
        <w:spacing w:line="360" w:lineRule="auto"/>
        <w:jc w:val="both"/>
        <w:rPr>
          <w:rFonts w:ascii="Times New Roman" w:hAnsi="Times New Roman" w:cs="Times New Roman"/>
          <w:b/>
          <w:sz w:val="24"/>
          <w:szCs w:val="24"/>
          <w:lang w:val="en-US"/>
        </w:rPr>
      </w:pPr>
      <w:r w:rsidRPr="00055CFA">
        <w:rPr>
          <w:rFonts w:ascii="Times New Roman" w:hAnsi="Times New Roman" w:cs="Times New Roman"/>
          <w:b/>
          <w:sz w:val="24"/>
          <w:szCs w:val="24"/>
          <w:lang w:val="en-US"/>
        </w:rPr>
        <w:t xml:space="preserve">To calculate the </w:t>
      </w:r>
      <w:r w:rsidRPr="00055CFA">
        <w:rPr>
          <w:rFonts w:ascii="Times New Roman" w:hAnsi="Times New Roman" w:cs="Times New Roman"/>
          <w:b/>
          <w:bCs/>
          <w:sz w:val="24"/>
          <w:szCs w:val="24"/>
          <w:lang w:val="en-US"/>
        </w:rPr>
        <w:t>Net Present Value (NPV)</w:t>
      </w:r>
      <w:r w:rsidRPr="00055CFA">
        <w:rPr>
          <w:rFonts w:ascii="Times New Roman" w:hAnsi="Times New Roman" w:cs="Times New Roman"/>
          <w:b/>
          <w:sz w:val="24"/>
          <w:szCs w:val="24"/>
          <w:lang w:val="en-US"/>
        </w:rPr>
        <w:t xml:space="preserve"> of ABC Corp’s investment project, we will use the standard NPV formula and assess the project's financial viability.</w:t>
      </w:r>
    </w:p>
    <w:p w:rsidR="00B0006A" w:rsidRPr="00055CFA" w:rsidRDefault="00055CFA" w:rsidP="00B76CAF">
      <w:pPr>
        <w:spacing w:line="360" w:lineRule="auto"/>
        <w:jc w:val="both"/>
        <w:rPr>
          <w:rFonts w:ascii="Times New Roman" w:hAnsi="Times New Roman" w:cs="Times New Roman"/>
          <w:b/>
          <w:sz w:val="24"/>
          <w:szCs w:val="24"/>
          <w:lang w:val="en-US"/>
        </w:rPr>
      </w:pPr>
      <w:proofErr w:type="gramStart"/>
      <w:r w:rsidRPr="00055CFA">
        <w:rPr>
          <w:rFonts w:ascii="Times New Roman" w:hAnsi="Times New Roman" w:cs="Times New Roman"/>
          <w:b/>
          <w:sz w:val="24"/>
          <w:szCs w:val="24"/>
          <w:lang w:val="en-US"/>
        </w:rPr>
        <w:t>Ans 6.</w:t>
      </w:r>
      <w:proofErr w:type="gramEnd"/>
    </w:p>
    <w:p w:rsidR="00B0006A" w:rsidRPr="00055CFA" w:rsidRDefault="00B0006A" w:rsidP="00B76CAF">
      <w:pPr>
        <w:spacing w:line="360" w:lineRule="auto"/>
        <w:jc w:val="both"/>
        <w:rPr>
          <w:rFonts w:ascii="Times New Roman" w:hAnsi="Times New Roman" w:cs="Times New Roman"/>
          <w:b/>
          <w:sz w:val="24"/>
          <w:szCs w:val="24"/>
          <w:lang w:val="en-US"/>
        </w:rPr>
      </w:pPr>
      <w:bookmarkStart w:id="5" w:name="step-by-step-npv-calculation"/>
      <w:r w:rsidRPr="00055CFA">
        <w:rPr>
          <w:rFonts w:ascii="Times New Roman" w:hAnsi="Times New Roman" w:cs="Times New Roman"/>
          <w:b/>
          <w:bCs/>
          <w:sz w:val="24"/>
          <w:szCs w:val="24"/>
          <w:lang w:val="en-US"/>
        </w:rPr>
        <w:t>NPV Calculation</w:t>
      </w:r>
    </w:p>
    <w:p w:rsidR="00B0006A" w:rsidRPr="00B0006A" w:rsidRDefault="00B0006A" w:rsidP="00B76CAF">
      <w:pPr>
        <w:spacing w:line="360" w:lineRule="auto"/>
        <w:jc w:val="both"/>
        <w:rPr>
          <w:rFonts w:ascii="Times New Roman" w:hAnsi="Times New Roman" w:cs="Times New Roman"/>
          <w:iCs/>
          <w:sz w:val="24"/>
          <w:szCs w:val="24"/>
          <w:lang w:val="en-US"/>
        </w:rPr>
      </w:pPr>
      <w:bookmarkStart w:id="6" w:name="given"/>
      <w:r w:rsidRPr="00B0006A">
        <w:rPr>
          <w:rFonts w:ascii="Times New Roman" w:hAnsi="Times New Roman" w:cs="Times New Roman"/>
          <w:b/>
          <w:bCs/>
          <w:iCs/>
          <w:sz w:val="24"/>
          <w:szCs w:val="24"/>
          <w:lang w:val="en-US"/>
        </w:rPr>
        <w:lastRenderedPageBreak/>
        <w:t>Given:</w:t>
      </w:r>
    </w:p>
    <w:p w:rsidR="00B0006A" w:rsidRPr="00B0006A" w:rsidRDefault="00B0006A" w:rsidP="00B76CAF">
      <w:pPr>
        <w:numPr>
          <w:ilvl w:val="0"/>
          <w:numId w:val="19"/>
        </w:numPr>
        <w:spacing w:line="360" w:lineRule="auto"/>
        <w:jc w:val="both"/>
        <w:rPr>
          <w:rFonts w:ascii="Times New Roman" w:hAnsi="Times New Roman" w:cs="Times New Roman"/>
          <w:sz w:val="24"/>
          <w:szCs w:val="24"/>
          <w:lang w:val="en-US"/>
        </w:rPr>
      </w:pPr>
      <w:r w:rsidRPr="00B0006A">
        <w:rPr>
          <w:rFonts w:ascii="Times New Roman" w:hAnsi="Times New Roman" w:cs="Times New Roman"/>
          <w:sz w:val="24"/>
          <w:szCs w:val="24"/>
          <w:lang w:val="en-US"/>
        </w:rPr>
        <w:t>Initial Investment (Outlay): $200,000</w:t>
      </w:r>
    </w:p>
    <w:p w:rsidR="00B0006A" w:rsidRPr="00B0006A" w:rsidRDefault="00B0006A" w:rsidP="00B76CAF">
      <w:pPr>
        <w:numPr>
          <w:ilvl w:val="0"/>
          <w:numId w:val="19"/>
        </w:numPr>
        <w:spacing w:line="360" w:lineRule="auto"/>
        <w:jc w:val="both"/>
        <w:rPr>
          <w:rFonts w:ascii="Times New Roman" w:hAnsi="Times New Roman" w:cs="Times New Roman"/>
          <w:sz w:val="24"/>
          <w:szCs w:val="24"/>
          <w:lang w:val="en-US"/>
        </w:rPr>
      </w:pPr>
      <w:r w:rsidRPr="00B0006A">
        <w:rPr>
          <w:rFonts w:ascii="Times New Roman" w:hAnsi="Times New Roman" w:cs="Times New Roman"/>
          <w:sz w:val="24"/>
          <w:szCs w:val="24"/>
          <w:lang w:val="en-US"/>
        </w:rPr>
        <w:t>Annual Cash Inflows: $50,000 per year</w:t>
      </w:r>
    </w:p>
    <w:p w:rsidR="00B0006A" w:rsidRPr="00B0006A" w:rsidRDefault="00B0006A" w:rsidP="00B76CAF">
      <w:pPr>
        <w:numPr>
          <w:ilvl w:val="0"/>
          <w:numId w:val="19"/>
        </w:numPr>
        <w:spacing w:line="360" w:lineRule="auto"/>
        <w:jc w:val="both"/>
        <w:rPr>
          <w:rFonts w:ascii="Times New Roman" w:hAnsi="Times New Roman" w:cs="Times New Roman"/>
          <w:sz w:val="24"/>
          <w:szCs w:val="24"/>
          <w:lang w:val="en-US"/>
        </w:rPr>
      </w:pPr>
      <w:r w:rsidRPr="00B0006A">
        <w:rPr>
          <w:rFonts w:ascii="Times New Roman" w:hAnsi="Times New Roman" w:cs="Times New Roman"/>
          <w:sz w:val="24"/>
          <w:szCs w:val="24"/>
          <w:lang w:val="en-US"/>
        </w:rPr>
        <w:t>Time Period: 3 years</w:t>
      </w:r>
    </w:p>
    <w:p w:rsidR="00B0006A" w:rsidRPr="00B0006A" w:rsidRDefault="00B0006A" w:rsidP="00B76CAF">
      <w:pPr>
        <w:numPr>
          <w:ilvl w:val="0"/>
          <w:numId w:val="19"/>
        </w:numPr>
        <w:spacing w:line="360" w:lineRule="auto"/>
        <w:jc w:val="both"/>
        <w:rPr>
          <w:rFonts w:ascii="Times New Roman" w:hAnsi="Times New Roman" w:cs="Times New Roman"/>
          <w:sz w:val="24"/>
          <w:szCs w:val="24"/>
          <w:lang w:val="en-US"/>
        </w:rPr>
      </w:pPr>
      <w:r w:rsidRPr="00B0006A">
        <w:rPr>
          <w:rFonts w:ascii="Times New Roman" w:hAnsi="Times New Roman" w:cs="Times New Roman"/>
          <w:sz w:val="24"/>
          <w:szCs w:val="24"/>
          <w:lang w:val="en-US"/>
        </w:rPr>
        <w:t>Discount Rate: 15%</w:t>
      </w:r>
    </w:p>
    <w:p w:rsidR="00B0006A" w:rsidRPr="00B0006A" w:rsidRDefault="00B0006A" w:rsidP="00B76CAF">
      <w:pPr>
        <w:spacing w:line="360" w:lineRule="auto"/>
        <w:jc w:val="both"/>
        <w:rPr>
          <w:rFonts w:ascii="Times New Roman" w:hAnsi="Times New Roman" w:cs="Times New Roman"/>
          <w:iCs/>
          <w:sz w:val="24"/>
          <w:szCs w:val="24"/>
          <w:lang w:val="en-US"/>
        </w:rPr>
      </w:pPr>
      <w:bookmarkStart w:id="7" w:name="npv-formula"/>
      <w:bookmarkEnd w:id="6"/>
      <w:r w:rsidRPr="00B0006A">
        <w:rPr>
          <w:rFonts w:ascii="Times New Roman" w:hAnsi="Times New Roman" w:cs="Times New Roman"/>
          <w:b/>
          <w:bCs/>
          <w:iCs/>
          <w:sz w:val="24"/>
          <w:szCs w:val="24"/>
          <w:lang w:val="en-US"/>
        </w:rPr>
        <w:t>NPV Formula:</w:t>
      </w:r>
      <w:bookmarkEnd w:id="5"/>
      <w:bookmarkEnd w:id="7"/>
    </w:p>
    <w:sectPr w:rsidR="00B0006A" w:rsidRPr="00B0006A" w:rsidSect="00B0006A">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496" w:rsidRDefault="00640496">
      <w:pPr>
        <w:spacing w:after="0" w:line="240" w:lineRule="auto"/>
      </w:pPr>
      <w:r>
        <w:separator/>
      </w:r>
    </w:p>
  </w:endnote>
  <w:endnote w:type="continuationSeparator" w:id="0">
    <w:p w:rsidR="00640496" w:rsidRDefault="00640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1E48EC" w:rsidRDefault="003C7D8A" w:rsidP="001E48EC">
    <w:pPr>
      <w:pStyle w:val="Footer"/>
      <w:jc w:val="right"/>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496" w:rsidRDefault="00640496">
      <w:pPr>
        <w:spacing w:after="0" w:line="240" w:lineRule="auto"/>
      </w:pPr>
      <w:r>
        <w:separator/>
      </w:r>
    </w:p>
  </w:footnote>
  <w:footnote w:type="continuationSeparator" w:id="0">
    <w:p w:rsidR="00640496" w:rsidRDefault="00640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35CC303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49E4DE9"/>
    <w:multiLevelType w:val="hybridMultilevel"/>
    <w:tmpl w:val="C06A22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815231"/>
    <w:multiLevelType w:val="hybridMultilevel"/>
    <w:tmpl w:val="BCE8C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7A0386"/>
    <w:multiLevelType w:val="hybridMultilevel"/>
    <w:tmpl w:val="F1E448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7132D9"/>
    <w:multiLevelType w:val="hybridMultilevel"/>
    <w:tmpl w:val="B84CC4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8"/>
  </w:num>
  <w:num w:numId="3">
    <w:abstractNumId w:val="9"/>
  </w:num>
  <w:num w:numId="4">
    <w:abstractNumId w:val="6"/>
  </w:num>
  <w:num w:numId="5">
    <w:abstractNumId w:val="8"/>
  </w:num>
  <w:num w:numId="6">
    <w:abstractNumId w:val="16"/>
  </w:num>
  <w:num w:numId="7">
    <w:abstractNumId w:val="10"/>
  </w:num>
  <w:num w:numId="8">
    <w:abstractNumId w:val="15"/>
  </w:num>
  <w:num w:numId="9">
    <w:abstractNumId w:val="13"/>
  </w:num>
  <w:num w:numId="10">
    <w:abstractNumId w:val="14"/>
  </w:num>
  <w:num w:numId="11">
    <w:abstractNumId w:val="17"/>
  </w:num>
  <w:num w:numId="12">
    <w:abstractNumId w:val="3"/>
  </w:num>
  <w:num w:numId="13">
    <w:abstractNumId w:val="2"/>
  </w:num>
  <w:num w:numId="14">
    <w:abstractNumId w:val="11"/>
  </w:num>
  <w:num w:numId="15">
    <w:abstractNumId w:val="7"/>
  </w:num>
  <w:num w:numId="16">
    <w:abstractNumId w:val="1"/>
  </w:num>
  <w:num w:numId="17">
    <w:abstractNumId w:val="12"/>
  </w:num>
  <w:num w:numId="18">
    <w:abstractNumId w:val="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25E6E"/>
    <w:rsid w:val="00040775"/>
    <w:rsid w:val="00055CFA"/>
    <w:rsid w:val="000B467B"/>
    <w:rsid w:val="000D0476"/>
    <w:rsid w:val="00122EAF"/>
    <w:rsid w:val="00130A7A"/>
    <w:rsid w:val="00143643"/>
    <w:rsid w:val="00160DBF"/>
    <w:rsid w:val="001645F7"/>
    <w:rsid w:val="00190AE0"/>
    <w:rsid w:val="00192A7E"/>
    <w:rsid w:val="0019642C"/>
    <w:rsid w:val="001A6BC6"/>
    <w:rsid w:val="001C514A"/>
    <w:rsid w:val="001E48EC"/>
    <w:rsid w:val="001E494A"/>
    <w:rsid w:val="001E4CD4"/>
    <w:rsid w:val="001E6A9F"/>
    <w:rsid w:val="001F4636"/>
    <w:rsid w:val="00212FCF"/>
    <w:rsid w:val="00255D47"/>
    <w:rsid w:val="0027106F"/>
    <w:rsid w:val="00274A2A"/>
    <w:rsid w:val="002A773B"/>
    <w:rsid w:val="002C1E21"/>
    <w:rsid w:val="002D0E00"/>
    <w:rsid w:val="002D75E6"/>
    <w:rsid w:val="00313305"/>
    <w:rsid w:val="00330AF0"/>
    <w:rsid w:val="00341257"/>
    <w:rsid w:val="003556DA"/>
    <w:rsid w:val="0037385D"/>
    <w:rsid w:val="003A0F63"/>
    <w:rsid w:val="003C7D8A"/>
    <w:rsid w:val="003D154B"/>
    <w:rsid w:val="00405151"/>
    <w:rsid w:val="00427D2B"/>
    <w:rsid w:val="00431A64"/>
    <w:rsid w:val="00465C66"/>
    <w:rsid w:val="00470841"/>
    <w:rsid w:val="00475D64"/>
    <w:rsid w:val="0048746B"/>
    <w:rsid w:val="00490A6F"/>
    <w:rsid w:val="004C1A52"/>
    <w:rsid w:val="004C2D2B"/>
    <w:rsid w:val="004C6CC0"/>
    <w:rsid w:val="004C7E8C"/>
    <w:rsid w:val="004D2AD1"/>
    <w:rsid w:val="004E4151"/>
    <w:rsid w:val="004F0479"/>
    <w:rsid w:val="004F18B4"/>
    <w:rsid w:val="005034DF"/>
    <w:rsid w:val="00503AA2"/>
    <w:rsid w:val="00515311"/>
    <w:rsid w:val="0054450E"/>
    <w:rsid w:val="00547DCC"/>
    <w:rsid w:val="00552DA4"/>
    <w:rsid w:val="00554803"/>
    <w:rsid w:val="00570F24"/>
    <w:rsid w:val="00590970"/>
    <w:rsid w:val="00593BBD"/>
    <w:rsid w:val="00595428"/>
    <w:rsid w:val="005A4423"/>
    <w:rsid w:val="005B0E80"/>
    <w:rsid w:val="005C0D22"/>
    <w:rsid w:val="005C4D01"/>
    <w:rsid w:val="005C79AC"/>
    <w:rsid w:val="005E79A2"/>
    <w:rsid w:val="005F1ECD"/>
    <w:rsid w:val="0060010A"/>
    <w:rsid w:val="00610449"/>
    <w:rsid w:val="00622BCA"/>
    <w:rsid w:val="00624475"/>
    <w:rsid w:val="00640496"/>
    <w:rsid w:val="00650150"/>
    <w:rsid w:val="006632FB"/>
    <w:rsid w:val="00670B9B"/>
    <w:rsid w:val="00684412"/>
    <w:rsid w:val="006870FF"/>
    <w:rsid w:val="00687C03"/>
    <w:rsid w:val="006B4DD6"/>
    <w:rsid w:val="006B7E40"/>
    <w:rsid w:val="006C35BE"/>
    <w:rsid w:val="006C498D"/>
    <w:rsid w:val="006D25C6"/>
    <w:rsid w:val="006D304D"/>
    <w:rsid w:val="006E7B3B"/>
    <w:rsid w:val="006F1E6E"/>
    <w:rsid w:val="006F683C"/>
    <w:rsid w:val="00711DE8"/>
    <w:rsid w:val="00722133"/>
    <w:rsid w:val="007610B9"/>
    <w:rsid w:val="00765818"/>
    <w:rsid w:val="00793D42"/>
    <w:rsid w:val="007A4338"/>
    <w:rsid w:val="007B0D8B"/>
    <w:rsid w:val="007D6CD9"/>
    <w:rsid w:val="007F0C2B"/>
    <w:rsid w:val="00801587"/>
    <w:rsid w:val="00805297"/>
    <w:rsid w:val="0081510D"/>
    <w:rsid w:val="00815534"/>
    <w:rsid w:val="00816193"/>
    <w:rsid w:val="00820AC7"/>
    <w:rsid w:val="00826047"/>
    <w:rsid w:val="008444C9"/>
    <w:rsid w:val="008649F0"/>
    <w:rsid w:val="00875B8D"/>
    <w:rsid w:val="00883E46"/>
    <w:rsid w:val="008903F4"/>
    <w:rsid w:val="008A05BE"/>
    <w:rsid w:val="008A4AA3"/>
    <w:rsid w:val="008B5ED5"/>
    <w:rsid w:val="008D2343"/>
    <w:rsid w:val="008E017F"/>
    <w:rsid w:val="008F18BD"/>
    <w:rsid w:val="008F1D85"/>
    <w:rsid w:val="00915683"/>
    <w:rsid w:val="0092623C"/>
    <w:rsid w:val="009317C5"/>
    <w:rsid w:val="00936EFC"/>
    <w:rsid w:val="0097206A"/>
    <w:rsid w:val="00974922"/>
    <w:rsid w:val="0098275A"/>
    <w:rsid w:val="0098285D"/>
    <w:rsid w:val="009B510E"/>
    <w:rsid w:val="009E009A"/>
    <w:rsid w:val="009E3AD0"/>
    <w:rsid w:val="009F661A"/>
    <w:rsid w:val="00A01B4B"/>
    <w:rsid w:val="00A877AC"/>
    <w:rsid w:val="00AA1BB0"/>
    <w:rsid w:val="00AA5679"/>
    <w:rsid w:val="00AB1DDE"/>
    <w:rsid w:val="00AB1FDB"/>
    <w:rsid w:val="00AD2DAD"/>
    <w:rsid w:val="00AD782B"/>
    <w:rsid w:val="00AF3A85"/>
    <w:rsid w:val="00AF500F"/>
    <w:rsid w:val="00AF5C1C"/>
    <w:rsid w:val="00B0006A"/>
    <w:rsid w:val="00B0790D"/>
    <w:rsid w:val="00B14DF1"/>
    <w:rsid w:val="00B16EFA"/>
    <w:rsid w:val="00B17B2E"/>
    <w:rsid w:val="00B17E3F"/>
    <w:rsid w:val="00B349E6"/>
    <w:rsid w:val="00B76C7A"/>
    <w:rsid w:val="00B76CAF"/>
    <w:rsid w:val="00BC682B"/>
    <w:rsid w:val="00BE6CDF"/>
    <w:rsid w:val="00BF36BE"/>
    <w:rsid w:val="00C123CC"/>
    <w:rsid w:val="00C17A5E"/>
    <w:rsid w:val="00C468D5"/>
    <w:rsid w:val="00C47218"/>
    <w:rsid w:val="00C524C2"/>
    <w:rsid w:val="00C638B6"/>
    <w:rsid w:val="00C912E4"/>
    <w:rsid w:val="00CC230F"/>
    <w:rsid w:val="00D00A8F"/>
    <w:rsid w:val="00D05DA8"/>
    <w:rsid w:val="00D10F17"/>
    <w:rsid w:val="00D2119F"/>
    <w:rsid w:val="00DA57DB"/>
    <w:rsid w:val="00DB7E03"/>
    <w:rsid w:val="00DE5F07"/>
    <w:rsid w:val="00E00886"/>
    <w:rsid w:val="00E01D6B"/>
    <w:rsid w:val="00E02C12"/>
    <w:rsid w:val="00E05980"/>
    <w:rsid w:val="00E11753"/>
    <w:rsid w:val="00E42609"/>
    <w:rsid w:val="00E4418A"/>
    <w:rsid w:val="00E5589D"/>
    <w:rsid w:val="00E675C8"/>
    <w:rsid w:val="00E86FBD"/>
    <w:rsid w:val="00EF7585"/>
    <w:rsid w:val="00F11A19"/>
    <w:rsid w:val="00F21324"/>
    <w:rsid w:val="00F46D65"/>
    <w:rsid w:val="00F56982"/>
    <w:rsid w:val="00F71174"/>
    <w:rsid w:val="00F758B8"/>
    <w:rsid w:val="00F80453"/>
    <w:rsid w:val="00FA1868"/>
    <w:rsid w:val="00FC464C"/>
    <w:rsid w:val="00FE68A2"/>
    <w:rsid w:val="00FF39C8"/>
    <w:rsid w:val="4D184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B0E8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B0E8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B0E8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B0E8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B0E80"/>
    <w:pPr>
      <w:keepNext/>
      <w:keepLines/>
      <w:spacing w:before="220" w:after="40"/>
      <w:outlineLvl w:val="4"/>
    </w:pPr>
    <w:rPr>
      <w:b/>
    </w:rPr>
  </w:style>
  <w:style w:type="paragraph" w:styleId="Heading6">
    <w:name w:val="heading 6"/>
    <w:basedOn w:val="Normal"/>
    <w:next w:val="Normal"/>
    <w:uiPriority w:val="9"/>
    <w:semiHidden/>
    <w:unhideWhenUsed/>
    <w:qFormat/>
    <w:rsid w:val="005B0E8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B0E8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B0E80"/>
    <w:pPr>
      <w:keepNext/>
      <w:keepLines/>
      <w:spacing w:before="360" w:after="80"/>
    </w:pPr>
    <w:rPr>
      <w:rFonts w:ascii="Georgia" w:eastAsia="Georgia" w:hAnsi="Georgia" w:cs="Georgia"/>
      <w:i/>
      <w:color w:val="666666"/>
      <w:sz w:val="48"/>
      <w:szCs w:val="48"/>
    </w:rPr>
  </w:style>
  <w:style w:type="table" w:customStyle="1" w:styleId="a">
    <w:basedOn w:val="TableNormal"/>
    <w:rsid w:val="005B0E8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B0E8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mord">
    <w:name w:val="mord"/>
    <w:basedOn w:val="DefaultParagraphFont"/>
    <w:rsid w:val="00722133"/>
  </w:style>
  <w:style w:type="character" w:customStyle="1" w:styleId="mrel">
    <w:name w:val="mrel"/>
    <w:basedOn w:val="DefaultParagraphFont"/>
    <w:rsid w:val="00722133"/>
  </w:style>
  <w:style w:type="paragraph" w:styleId="NormalWeb">
    <w:name w:val="Normal (Web)"/>
    <w:basedOn w:val="Normal"/>
    <w:uiPriority w:val="99"/>
    <w:unhideWhenUsed/>
    <w:rsid w:val="00192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192A7E"/>
  </w:style>
  <w:style w:type="paragraph" w:styleId="BalloonText">
    <w:name w:val="Balloon Text"/>
    <w:basedOn w:val="Normal"/>
    <w:link w:val="BalloonTextChar"/>
    <w:uiPriority w:val="99"/>
    <w:semiHidden/>
    <w:unhideWhenUsed/>
    <w:rsid w:val="001E4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8EC"/>
    <w:rPr>
      <w:rFonts w:ascii="Tahoma" w:hAnsi="Tahoma" w:cs="Tahoma"/>
      <w:sz w:val="16"/>
      <w:szCs w:val="16"/>
    </w:rPr>
  </w:style>
  <w:style w:type="table" w:customStyle="1" w:styleId="Table">
    <w:name w:val="Table"/>
    <w:semiHidden/>
    <w:unhideWhenUsed/>
    <w:qFormat/>
    <w:rsid w:val="00B0006A"/>
    <w:pPr>
      <w:spacing w:after="200" w:line="240" w:lineRule="auto"/>
    </w:pPr>
    <w:rPr>
      <w:rFonts w:ascii="Aptos" w:eastAsia="Aptos" w:hAnsi="Aptos" w:cs="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unhideWhenUsed/>
    <w:rsid w:val="00190AE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2328115">
      <w:bodyDiv w:val="1"/>
      <w:marLeft w:val="0"/>
      <w:marRight w:val="0"/>
      <w:marTop w:val="0"/>
      <w:marBottom w:val="0"/>
      <w:divBdr>
        <w:top w:val="none" w:sz="0" w:space="0" w:color="auto"/>
        <w:left w:val="none" w:sz="0" w:space="0" w:color="auto"/>
        <w:bottom w:val="none" w:sz="0" w:space="0" w:color="auto"/>
        <w:right w:val="none" w:sz="0" w:space="0" w:color="auto"/>
      </w:divBdr>
    </w:div>
    <w:div w:id="611017694">
      <w:bodyDiv w:val="1"/>
      <w:marLeft w:val="0"/>
      <w:marRight w:val="0"/>
      <w:marTop w:val="0"/>
      <w:marBottom w:val="0"/>
      <w:divBdr>
        <w:top w:val="none" w:sz="0" w:space="0" w:color="auto"/>
        <w:left w:val="none" w:sz="0" w:space="0" w:color="auto"/>
        <w:bottom w:val="none" w:sz="0" w:space="0" w:color="auto"/>
        <w:right w:val="none" w:sz="0" w:space="0" w:color="auto"/>
      </w:divBdr>
    </w:div>
    <w:div w:id="683288020">
      <w:bodyDiv w:val="1"/>
      <w:marLeft w:val="0"/>
      <w:marRight w:val="0"/>
      <w:marTop w:val="0"/>
      <w:marBottom w:val="0"/>
      <w:divBdr>
        <w:top w:val="none" w:sz="0" w:space="0" w:color="auto"/>
        <w:left w:val="none" w:sz="0" w:space="0" w:color="auto"/>
        <w:bottom w:val="none" w:sz="0" w:space="0" w:color="auto"/>
        <w:right w:val="none" w:sz="0" w:space="0" w:color="auto"/>
      </w:divBdr>
    </w:div>
    <w:div w:id="685986145">
      <w:bodyDiv w:val="1"/>
      <w:marLeft w:val="0"/>
      <w:marRight w:val="0"/>
      <w:marTop w:val="0"/>
      <w:marBottom w:val="0"/>
      <w:divBdr>
        <w:top w:val="none" w:sz="0" w:space="0" w:color="auto"/>
        <w:left w:val="none" w:sz="0" w:space="0" w:color="auto"/>
        <w:bottom w:val="none" w:sz="0" w:space="0" w:color="auto"/>
        <w:right w:val="none" w:sz="0" w:space="0" w:color="auto"/>
      </w:divBdr>
    </w:div>
    <w:div w:id="1339162859">
      <w:bodyDiv w:val="1"/>
      <w:marLeft w:val="0"/>
      <w:marRight w:val="0"/>
      <w:marTop w:val="0"/>
      <w:marBottom w:val="0"/>
      <w:divBdr>
        <w:top w:val="none" w:sz="0" w:space="0" w:color="auto"/>
        <w:left w:val="none" w:sz="0" w:space="0" w:color="auto"/>
        <w:bottom w:val="none" w:sz="0" w:space="0" w:color="auto"/>
        <w:right w:val="none" w:sz="0" w:space="0" w:color="auto"/>
      </w:divBdr>
    </w:div>
    <w:div w:id="1538851257">
      <w:bodyDiv w:val="1"/>
      <w:marLeft w:val="0"/>
      <w:marRight w:val="0"/>
      <w:marTop w:val="0"/>
      <w:marBottom w:val="0"/>
      <w:divBdr>
        <w:top w:val="none" w:sz="0" w:space="0" w:color="auto"/>
        <w:left w:val="none" w:sz="0" w:space="0" w:color="auto"/>
        <w:bottom w:val="none" w:sz="0" w:space="0" w:color="auto"/>
        <w:right w:val="none" w:sz="0" w:space="0" w:color="auto"/>
      </w:divBdr>
    </w:div>
    <w:div w:id="1707831994">
      <w:bodyDiv w:val="1"/>
      <w:marLeft w:val="0"/>
      <w:marRight w:val="0"/>
      <w:marTop w:val="0"/>
      <w:marBottom w:val="0"/>
      <w:divBdr>
        <w:top w:val="none" w:sz="0" w:space="0" w:color="auto"/>
        <w:left w:val="none" w:sz="0" w:space="0" w:color="auto"/>
        <w:bottom w:val="none" w:sz="0" w:space="0" w:color="auto"/>
        <w:right w:val="none" w:sz="0" w:space="0" w:color="auto"/>
      </w:divBdr>
    </w:div>
    <w:div w:id="1728604369">
      <w:bodyDiv w:val="1"/>
      <w:marLeft w:val="0"/>
      <w:marRight w:val="0"/>
      <w:marTop w:val="0"/>
      <w:marBottom w:val="0"/>
      <w:divBdr>
        <w:top w:val="none" w:sz="0" w:space="0" w:color="auto"/>
        <w:left w:val="none" w:sz="0" w:space="0" w:color="auto"/>
        <w:bottom w:val="none" w:sz="0" w:space="0" w:color="auto"/>
        <w:right w:val="none" w:sz="0" w:space="0" w:color="auto"/>
      </w:divBdr>
    </w:div>
    <w:div w:id="1729643445">
      <w:bodyDiv w:val="1"/>
      <w:marLeft w:val="0"/>
      <w:marRight w:val="0"/>
      <w:marTop w:val="0"/>
      <w:marBottom w:val="0"/>
      <w:divBdr>
        <w:top w:val="none" w:sz="0" w:space="0" w:color="auto"/>
        <w:left w:val="none" w:sz="0" w:space="0" w:color="auto"/>
        <w:bottom w:val="none" w:sz="0" w:space="0" w:color="auto"/>
        <w:right w:val="none" w:sz="0" w:space="0" w:color="auto"/>
      </w:divBdr>
    </w:div>
    <w:div w:id="176803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13</TotalTime>
  <Pages>5</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19</cp:revision>
  <dcterms:created xsi:type="dcterms:W3CDTF">2025-04-16T06:37:00Z</dcterms:created>
  <dcterms:modified xsi:type="dcterms:W3CDTF">2025-06-01T19:30:00Z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