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F5C" w:rsidRPr="008E7329" w:rsidRDefault="00315F5C" w:rsidP="00A12612">
      <w:pPr>
        <w:spacing w:line="360" w:lineRule="auto"/>
        <w:jc w:val="center"/>
        <w:rPr>
          <w:rFonts w:ascii="Times New Roman" w:hAnsi="Times New Roman" w:cs="Times New Roman"/>
          <w:b/>
          <w:sz w:val="24"/>
          <w:szCs w:val="24"/>
        </w:rPr>
      </w:pPr>
      <w:r w:rsidRPr="008E7329">
        <w:rPr>
          <w:rFonts w:ascii="Times New Roman" w:hAnsi="Times New Roman" w:cs="Times New Roman"/>
          <w:b/>
          <w:sz w:val="24"/>
          <w:szCs w:val="24"/>
        </w:rPr>
        <w:t>Principles of Management</w:t>
      </w:r>
    </w:p>
    <w:p w:rsidR="00315F5C" w:rsidRDefault="00315F5C" w:rsidP="00A12612">
      <w:pPr>
        <w:spacing w:line="360" w:lineRule="auto"/>
        <w:jc w:val="both"/>
        <w:rPr>
          <w:rFonts w:ascii="Times New Roman" w:hAnsi="Times New Roman" w:cs="Times New Roman"/>
          <w:b/>
          <w:sz w:val="24"/>
          <w:szCs w:val="24"/>
        </w:rPr>
      </w:pPr>
    </w:p>
    <w:p w:rsidR="008E7329" w:rsidRPr="008E7329" w:rsidRDefault="008E7329" w:rsidP="00A12612">
      <w:pPr>
        <w:spacing w:line="360" w:lineRule="auto"/>
        <w:jc w:val="both"/>
        <w:rPr>
          <w:rFonts w:ascii="Times New Roman" w:hAnsi="Times New Roman" w:cs="Times New Roman"/>
          <w:b/>
          <w:sz w:val="24"/>
          <w:szCs w:val="24"/>
        </w:rPr>
      </w:pPr>
    </w:p>
    <w:p w:rsidR="00315F5C" w:rsidRPr="008E7329" w:rsidRDefault="00315F5C" w:rsidP="00A12612">
      <w:pPr>
        <w:spacing w:line="360" w:lineRule="auto"/>
        <w:jc w:val="both"/>
        <w:rPr>
          <w:rFonts w:ascii="Times New Roman" w:hAnsi="Times New Roman" w:cs="Times New Roman"/>
          <w:b/>
          <w:sz w:val="24"/>
          <w:szCs w:val="24"/>
        </w:rPr>
      </w:pPr>
    </w:p>
    <w:p w:rsidR="00315F5C" w:rsidRPr="008E7329" w:rsidRDefault="00315F5C" w:rsidP="00A12612">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Q</w:t>
      </w:r>
      <w:r w:rsidR="00A12612" w:rsidRPr="008E7329">
        <w:rPr>
          <w:rFonts w:ascii="Times New Roman" w:hAnsi="Times New Roman" w:cs="Times New Roman"/>
          <w:b/>
          <w:sz w:val="24"/>
          <w:szCs w:val="24"/>
        </w:rPr>
        <w:t xml:space="preserve">1. </w:t>
      </w:r>
      <w:r w:rsidR="008E7329">
        <w:rPr>
          <w:rFonts w:ascii="Times New Roman" w:hAnsi="Times New Roman" w:cs="Times New Roman"/>
          <w:b/>
          <w:sz w:val="24"/>
          <w:szCs w:val="24"/>
        </w:rPr>
        <w:t xml:space="preserve"> </w:t>
      </w:r>
      <w:proofErr w:type="gramStart"/>
      <w:r w:rsidRPr="008E7329">
        <w:rPr>
          <w:rFonts w:ascii="Times New Roman" w:hAnsi="Times New Roman" w:cs="Times New Roman"/>
          <w:b/>
          <w:sz w:val="24"/>
          <w:szCs w:val="24"/>
        </w:rPr>
        <w:t>What  contribution</w:t>
      </w:r>
      <w:proofErr w:type="gramEnd"/>
      <w:r w:rsidRPr="008E7329">
        <w:rPr>
          <w:rFonts w:ascii="Times New Roman" w:hAnsi="Times New Roman" w:cs="Times New Roman"/>
          <w:b/>
          <w:sz w:val="24"/>
          <w:szCs w:val="24"/>
        </w:rPr>
        <w:t xml:space="preserve">   does  a  well-defined  organizational  structure  have  to  efficient management? Examine your organization's structure critically and identify the strong and vulnerable areas where you believe a change could have a significant impact.</w:t>
      </w:r>
    </w:p>
    <w:p w:rsidR="008E7329" w:rsidRPr="008E7329" w:rsidRDefault="008E7329" w:rsidP="00A12612">
      <w:pPr>
        <w:spacing w:line="360" w:lineRule="auto"/>
        <w:jc w:val="both"/>
        <w:rPr>
          <w:rFonts w:ascii="Times New Roman" w:hAnsi="Times New Roman" w:cs="Times New Roman"/>
          <w:b/>
          <w:bCs/>
          <w:sz w:val="24"/>
          <w:szCs w:val="24"/>
        </w:rPr>
      </w:pPr>
      <w:r w:rsidRPr="008E7329">
        <w:rPr>
          <w:rFonts w:ascii="Times New Roman" w:hAnsi="Times New Roman" w:cs="Times New Roman"/>
          <w:b/>
          <w:bCs/>
          <w:sz w:val="24"/>
          <w:szCs w:val="24"/>
        </w:rPr>
        <w:t>Ans 1.</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Contribution of a Well-Defined Organizational Structure to Efficient Management</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Importance of Organizational Structure in Management</w:t>
      </w:r>
    </w:p>
    <w:p w:rsidR="00A12612" w:rsidRDefault="00A12612" w:rsidP="007A701F">
      <w:pPr>
        <w:spacing w:line="360" w:lineRule="auto"/>
        <w:jc w:val="both"/>
        <w:rPr>
          <w:rFonts w:ascii="Times New Roman" w:hAnsi="Times New Roman" w:cs="Times New Roman"/>
          <w:sz w:val="24"/>
          <w:szCs w:val="24"/>
        </w:rPr>
      </w:pPr>
      <w:r w:rsidRPr="00A12612">
        <w:rPr>
          <w:rFonts w:ascii="Times New Roman" w:hAnsi="Times New Roman" w:cs="Times New Roman"/>
          <w:sz w:val="24"/>
          <w:szCs w:val="24"/>
        </w:rPr>
        <w:t xml:space="preserve">A well-defined organizational structure is critical for efficient management because it establishes a clear hierarchy, delineates roles and responsibilities, and provides a systematic framework for decision-making, coordination, and control. It ensures that all employees understand their tasks and who they report to, reducing confusion and enhancing accountability. A good structure aligns with the organization's goals, allowing managers to efficiently allocate resources, streamline operations, and monitor performance effectively. </w:t>
      </w:r>
    </w:p>
    <w:p w:rsidR="007A701F" w:rsidRDefault="007A701F" w:rsidP="007A701F">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7A701F" w:rsidRDefault="007A701F" w:rsidP="007A701F">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7A701F" w:rsidRDefault="007A701F" w:rsidP="007A701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7A701F" w:rsidRDefault="007A701F" w:rsidP="007A701F">
      <w:pPr>
        <w:spacing w:before="240" w:after="240"/>
        <w:jc w:val="center"/>
        <w:rPr>
          <w:rFonts w:ascii="Georgia" w:hAnsi="Georgia"/>
          <w:b/>
          <w:color w:val="FF0000"/>
          <w:sz w:val="36"/>
          <w:szCs w:val="36"/>
        </w:rPr>
      </w:pPr>
      <w:r w:rsidRPr="000A7DCF">
        <w:rPr>
          <w:rFonts w:ascii="Georgia" w:hAnsi="Georgia"/>
          <w:b/>
          <w:sz w:val="40"/>
          <w:szCs w:val="40"/>
        </w:rPr>
        <w:t xml:space="preserve">Parul University </w:t>
      </w:r>
      <w:r>
        <w:rPr>
          <w:rFonts w:ascii="Georgia" w:hAnsi="Georgia"/>
          <w:b/>
          <w:sz w:val="36"/>
          <w:szCs w:val="36"/>
        </w:rPr>
        <w:t>Complete Solved Assignments</w:t>
      </w:r>
      <w:r>
        <w:rPr>
          <w:rFonts w:ascii="Georgia" w:hAnsi="Georgia"/>
          <w:b/>
          <w:color w:val="FF0000"/>
          <w:sz w:val="36"/>
          <w:szCs w:val="36"/>
        </w:rPr>
        <w:t xml:space="preserve">  </w:t>
      </w:r>
    </w:p>
    <w:p w:rsidR="007A701F" w:rsidRDefault="007A701F" w:rsidP="007A701F">
      <w:pPr>
        <w:spacing w:before="240" w:after="240"/>
        <w:jc w:val="center"/>
        <w:rPr>
          <w:rFonts w:ascii="Georgia" w:hAnsi="Georgia"/>
          <w:b/>
          <w:color w:val="FF0000"/>
          <w:sz w:val="36"/>
          <w:szCs w:val="36"/>
        </w:rPr>
      </w:pPr>
      <w:r>
        <w:rPr>
          <w:rFonts w:ascii="Georgia" w:hAnsi="Georgia"/>
          <w:b/>
          <w:bCs/>
          <w:color w:val="FFFFFF"/>
          <w:sz w:val="36"/>
          <w:szCs w:val="36"/>
          <w:highlight w:val="red"/>
          <w:shd w:val="clear" w:color="auto" w:fill="FFFF00"/>
        </w:rPr>
        <w:t>session 2025</w:t>
      </w:r>
    </w:p>
    <w:p w:rsidR="007A701F" w:rsidRDefault="007A701F" w:rsidP="007A701F">
      <w:pPr>
        <w:spacing w:before="240" w:after="240"/>
        <w:jc w:val="center"/>
        <w:rPr>
          <w:rFonts w:ascii="Georgia" w:hAnsi="Georgia"/>
          <w:sz w:val="32"/>
          <w:szCs w:val="32"/>
        </w:rPr>
      </w:pPr>
      <w:r>
        <w:rPr>
          <w:rFonts w:ascii="Georgia" w:hAnsi="Georgia"/>
          <w:sz w:val="32"/>
          <w:szCs w:val="32"/>
        </w:rPr>
        <w:t>buy cheap assignment help online from us easily</w:t>
      </w:r>
    </w:p>
    <w:p w:rsidR="007A701F" w:rsidRDefault="007A701F" w:rsidP="007A701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7A701F" w:rsidRDefault="007A701F" w:rsidP="007A701F">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A701F" w:rsidRDefault="007A701F" w:rsidP="007A701F">
      <w:pPr>
        <w:spacing w:before="240" w:after="240"/>
        <w:jc w:val="center"/>
        <w:rPr>
          <w:rFonts w:ascii="Georgia" w:hAnsi="Georgia"/>
          <w:b/>
          <w:sz w:val="32"/>
          <w:szCs w:val="32"/>
        </w:rPr>
      </w:pPr>
      <w:r>
        <w:rPr>
          <w:rFonts w:ascii="Georgia" w:hAnsi="Georgia"/>
          <w:b/>
          <w:sz w:val="32"/>
          <w:szCs w:val="32"/>
        </w:rPr>
        <w:t>OR</w:t>
      </w:r>
    </w:p>
    <w:p w:rsidR="007A701F" w:rsidRDefault="007A701F" w:rsidP="007A701F">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sz w:val="32"/>
          </w:rPr>
          <w:t>bestassignment247@gmail.com</w:t>
        </w:r>
      </w:hyperlink>
    </w:p>
    <w:p w:rsidR="007A701F" w:rsidRDefault="007A701F" w:rsidP="007A701F">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sz w:val="32"/>
            <w:szCs w:val="32"/>
          </w:rPr>
          <w:t>www.assignmentsupport.in</w:t>
        </w:r>
      </w:hyperlink>
    </w:p>
    <w:p w:rsidR="008E7329" w:rsidRPr="00A12612" w:rsidRDefault="008E7329" w:rsidP="00A12612">
      <w:pPr>
        <w:spacing w:line="360" w:lineRule="auto"/>
        <w:jc w:val="both"/>
        <w:rPr>
          <w:rFonts w:ascii="Times New Roman" w:hAnsi="Times New Roman" w:cs="Times New Roman"/>
          <w:sz w:val="24"/>
          <w:szCs w:val="24"/>
        </w:rPr>
      </w:pPr>
    </w:p>
    <w:p w:rsidR="008E7329" w:rsidRPr="00A12612" w:rsidRDefault="008E7329" w:rsidP="008E7329">
      <w:pPr>
        <w:spacing w:line="360" w:lineRule="auto"/>
        <w:jc w:val="both"/>
        <w:rPr>
          <w:rFonts w:ascii="Times New Roman" w:hAnsi="Times New Roman" w:cs="Times New Roman"/>
          <w:sz w:val="24"/>
          <w:szCs w:val="24"/>
        </w:rPr>
      </w:pPr>
    </w:p>
    <w:p w:rsidR="008E7329" w:rsidRPr="008E7329" w:rsidRDefault="008E7329" w:rsidP="008E7329">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Q2 Describe the management process at WIPRO, including all of its steps. What benefits may good communication provide to the various management steps?</w:t>
      </w:r>
    </w:p>
    <w:p w:rsidR="00A12612" w:rsidRPr="008E7329" w:rsidRDefault="008E7329" w:rsidP="00A12612">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Ans 2.</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Management Process at WIPRO and the Role of Communication</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WIPRO's Management Process</w:t>
      </w:r>
    </w:p>
    <w:p w:rsidR="00A12612" w:rsidRPr="00A12612" w:rsidRDefault="00A12612" w:rsidP="00A12612">
      <w:pPr>
        <w:spacing w:line="360" w:lineRule="auto"/>
        <w:jc w:val="both"/>
        <w:rPr>
          <w:rFonts w:ascii="Times New Roman" w:hAnsi="Times New Roman" w:cs="Times New Roman"/>
          <w:sz w:val="24"/>
          <w:szCs w:val="24"/>
        </w:rPr>
      </w:pPr>
      <w:r w:rsidRPr="00A12612">
        <w:rPr>
          <w:rFonts w:ascii="Times New Roman" w:hAnsi="Times New Roman" w:cs="Times New Roman"/>
          <w:sz w:val="24"/>
          <w:szCs w:val="24"/>
        </w:rPr>
        <w:t>WIPRO, a global leader in IT services, follows a comprehensive and strategic management process that ensures operational excellence and innovation. The process typically includes five fundamental steps: planning, organizing, staffing, directing, and controlling. Each step is integrated into WIPRO’s overall strategy to align organizational efforts with customer expectations and business objectives.</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Planning and Organizing at WIPRO</w:t>
      </w:r>
    </w:p>
    <w:p w:rsidR="00A12612" w:rsidRPr="00A12612" w:rsidRDefault="00A12612" w:rsidP="007A701F">
      <w:pPr>
        <w:spacing w:line="360" w:lineRule="auto"/>
        <w:jc w:val="both"/>
        <w:rPr>
          <w:rFonts w:ascii="Times New Roman" w:hAnsi="Times New Roman" w:cs="Times New Roman"/>
          <w:sz w:val="24"/>
          <w:szCs w:val="24"/>
        </w:rPr>
      </w:pPr>
      <w:r w:rsidRPr="00A12612">
        <w:rPr>
          <w:rFonts w:ascii="Times New Roman" w:hAnsi="Times New Roman" w:cs="Times New Roman"/>
          <w:sz w:val="24"/>
          <w:szCs w:val="24"/>
        </w:rPr>
        <w:t xml:space="preserve">Planning at WIPRO involves setting clear goals, forecasting market trends, and defining the </w:t>
      </w:r>
    </w:p>
    <w:p w:rsidR="00A12612" w:rsidRPr="008E7329" w:rsidRDefault="00A12612" w:rsidP="00A12612">
      <w:pPr>
        <w:spacing w:line="360" w:lineRule="auto"/>
        <w:jc w:val="both"/>
        <w:rPr>
          <w:rFonts w:ascii="Times New Roman" w:hAnsi="Times New Roman" w:cs="Times New Roman"/>
          <w:b/>
          <w:sz w:val="24"/>
          <w:szCs w:val="24"/>
        </w:rPr>
      </w:pPr>
    </w:p>
    <w:p w:rsidR="00315F5C" w:rsidRPr="008E7329" w:rsidRDefault="00315F5C" w:rsidP="00A12612">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Q3 Discuss the role of ethics in decision-making and provide examples of ethical and unethical decisions made by managers.</w:t>
      </w:r>
    </w:p>
    <w:p w:rsidR="008E7329" w:rsidRDefault="008E7329" w:rsidP="00A1261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Role of Ethics in Decision-Making with Examples of Ethical and Unethical Decisions</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Importance of Ethics in Managerial Decision-Making</w:t>
      </w:r>
    </w:p>
    <w:p w:rsidR="008E7329" w:rsidRDefault="00A12612" w:rsidP="007A701F">
      <w:pPr>
        <w:spacing w:line="360" w:lineRule="auto"/>
        <w:jc w:val="both"/>
        <w:rPr>
          <w:rFonts w:ascii="Times New Roman" w:hAnsi="Times New Roman" w:cs="Times New Roman"/>
          <w:sz w:val="24"/>
          <w:szCs w:val="24"/>
        </w:rPr>
      </w:pPr>
      <w:r w:rsidRPr="00A12612">
        <w:rPr>
          <w:rFonts w:ascii="Times New Roman" w:hAnsi="Times New Roman" w:cs="Times New Roman"/>
          <w:sz w:val="24"/>
          <w:szCs w:val="24"/>
        </w:rPr>
        <w:t xml:space="preserve">Ethics play a central role in managerial decision-making, as they define the moral framework within which decisions are evaluated and executed. Ethical decision-making helps organizations maintain trust, credibility, and sustainability. Managers who incorporate ethics into their decisions foster a culture of transparency and accountability, which positively affects employee morale, stakeholder trust, and overall organizational performance. Ethical decisions </w:t>
      </w:r>
    </w:p>
    <w:p w:rsidR="007A701F" w:rsidRDefault="007A701F" w:rsidP="007A701F">
      <w:pPr>
        <w:spacing w:line="360" w:lineRule="auto"/>
        <w:jc w:val="both"/>
        <w:rPr>
          <w:rFonts w:ascii="Times New Roman" w:hAnsi="Times New Roman" w:cs="Times New Roman"/>
          <w:sz w:val="24"/>
          <w:szCs w:val="24"/>
        </w:rPr>
      </w:pPr>
    </w:p>
    <w:p w:rsidR="008E7329" w:rsidRDefault="008E7329" w:rsidP="008E7329">
      <w:pPr>
        <w:spacing w:line="360" w:lineRule="auto"/>
        <w:jc w:val="both"/>
        <w:rPr>
          <w:rFonts w:ascii="Times New Roman" w:hAnsi="Times New Roman" w:cs="Times New Roman"/>
          <w:sz w:val="24"/>
          <w:szCs w:val="24"/>
        </w:rPr>
      </w:pPr>
    </w:p>
    <w:p w:rsidR="00A12612" w:rsidRDefault="008E7329" w:rsidP="00A12612">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Q4 How can the scientific management principles proposed by Frederick Taylor be applied in your organizations?</w:t>
      </w:r>
    </w:p>
    <w:p w:rsidR="008E7329" w:rsidRPr="008E7329" w:rsidRDefault="008E7329" w:rsidP="00A1261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Taylor’s Scientific Management Theory</w:t>
      </w:r>
    </w:p>
    <w:p w:rsidR="00A12612" w:rsidRPr="00A12612" w:rsidRDefault="00A12612" w:rsidP="007A701F">
      <w:pPr>
        <w:spacing w:line="360" w:lineRule="auto"/>
        <w:jc w:val="both"/>
        <w:rPr>
          <w:rFonts w:ascii="Times New Roman" w:hAnsi="Times New Roman" w:cs="Times New Roman"/>
          <w:sz w:val="24"/>
          <w:szCs w:val="24"/>
        </w:rPr>
      </w:pPr>
      <w:r w:rsidRPr="00A12612">
        <w:rPr>
          <w:rFonts w:ascii="Times New Roman" w:hAnsi="Times New Roman" w:cs="Times New Roman"/>
          <w:sz w:val="24"/>
          <w:szCs w:val="24"/>
        </w:rPr>
        <w:t xml:space="preserve">Frederick Winslow Taylor introduced scientific management in the early 20th century to improve industrial efficiency. His theory emphasizes work standardization, time and motion studies, proper training, and a scientific approach to task management. The core idea was to replace traditional “rule of thumb” methods with scientifically derived work practices. Today, these principles remain highly relevant and can be adapted across modern organizations to </w:t>
      </w:r>
    </w:p>
    <w:p w:rsidR="00A12612" w:rsidRDefault="00A12612" w:rsidP="00A12612">
      <w:pPr>
        <w:spacing w:line="360" w:lineRule="auto"/>
        <w:jc w:val="both"/>
        <w:rPr>
          <w:rFonts w:ascii="Times New Roman" w:hAnsi="Times New Roman" w:cs="Times New Roman"/>
          <w:sz w:val="24"/>
          <w:szCs w:val="24"/>
        </w:rPr>
      </w:pPr>
    </w:p>
    <w:p w:rsidR="00A12612" w:rsidRPr="008E7329" w:rsidRDefault="00315F5C" w:rsidP="00A12612">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Q5 Choose a famous leader or manager (e.g., Steve Jobs, Elon Musk) and analyze the key skills and qualities that have contributed to their success.</w:t>
      </w:r>
    </w:p>
    <w:p w:rsidR="008E7329" w:rsidRPr="008E7329" w:rsidRDefault="008E7329" w:rsidP="00A12612">
      <w:pPr>
        <w:spacing w:line="360" w:lineRule="auto"/>
        <w:jc w:val="both"/>
        <w:rPr>
          <w:rFonts w:ascii="Times New Roman" w:hAnsi="Times New Roman" w:cs="Times New Roman"/>
          <w:b/>
          <w:bCs/>
          <w:sz w:val="24"/>
          <w:szCs w:val="24"/>
        </w:rPr>
      </w:pPr>
      <w:r w:rsidRPr="008E7329">
        <w:rPr>
          <w:rFonts w:ascii="Times New Roman" w:hAnsi="Times New Roman" w:cs="Times New Roman"/>
          <w:b/>
          <w:bCs/>
          <w:sz w:val="24"/>
          <w:szCs w:val="24"/>
        </w:rPr>
        <w:t>Ans 5.</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Key Skills and Qualities of Elon Musk that Contributed to His Success</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Visionary Thinking and Innovation</w:t>
      </w:r>
    </w:p>
    <w:p w:rsidR="00A12612" w:rsidRDefault="00A12612" w:rsidP="007A701F">
      <w:pPr>
        <w:spacing w:line="360" w:lineRule="auto"/>
        <w:jc w:val="both"/>
        <w:rPr>
          <w:rFonts w:ascii="Times New Roman" w:hAnsi="Times New Roman" w:cs="Times New Roman"/>
          <w:sz w:val="24"/>
          <w:szCs w:val="24"/>
        </w:rPr>
      </w:pPr>
      <w:r w:rsidRPr="00A12612">
        <w:rPr>
          <w:rFonts w:ascii="Times New Roman" w:hAnsi="Times New Roman" w:cs="Times New Roman"/>
          <w:sz w:val="24"/>
          <w:szCs w:val="24"/>
        </w:rPr>
        <w:t xml:space="preserve">Elon Musk, the founder and CEO of companies such as Tesla, SpaceX, and Neuralink, is widely recognized for his visionary leadership and innovative mindset. One of his most defining qualities is his ability to foresee future needs and develop disruptive technologies that reshape industries. Musk's vision of sustainable energy, space exploration, and brain-computer interfaces has led to groundbreaking advancements in automotive, aerospace, and neuroscience sectors. His long-term thinking and futuristic goals inspire teams and investors alike, making </w:t>
      </w:r>
    </w:p>
    <w:p w:rsidR="007A701F" w:rsidRDefault="007A701F" w:rsidP="007A701F">
      <w:pPr>
        <w:spacing w:line="360" w:lineRule="auto"/>
        <w:jc w:val="both"/>
        <w:rPr>
          <w:rFonts w:ascii="Times New Roman" w:hAnsi="Times New Roman" w:cs="Times New Roman"/>
          <w:sz w:val="24"/>
          <w:szCs w:val="24"/>
        </w:rPr>
      </w:pPr>
    </w:p>
    <w:p w:rsidR="008E7329" w:rsidRDefault="008E7329" w:rsidP="00A12612">
      <w:pPr>
        <w:spacing w:line="360" w:lineRule="auto"/>
        <w:jc w:val="both"/>
        <w:rPr>
          <w:rFonts w:ascii="Times New Roman" w:hAnsi="Times New Roman" w:cs="Times New Roman"/>
          <w:sz w:val="24"/>
          <w:szCs w:val="24"/>
        </w:rPr>
      </w:pPr>
    </w:p>
    <w:p w:rsidR="008E7329" w:rsidRPr="00A12612" w:rsidRDefault="008E7329" w:rsidP="00A12612">
      <w:pPr>
        <w:spacing w:line="360" w:lineRule="auto"/>
        <w:jc w:val="both"/>
        <w:rPr>
          <w:rFonts w:ascii="Times New Roman" w:hAnsi="Times New Roman" w:cs="Times New Roman"/>
          <w:sz w:val="24"/>
          <w:szCs w:val="24"/>
        </w:rPr>
      </w:pPr>
    </w:p>
    <w:p w:rsidR="008E7329" w:rsidRPr="008E7329" w:rsidRDefault="008E7329" w:rsidP="008E7329">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Q6 Define business ethics and corporate social responsibility (CSR). How can ethical decision- making and CSR initiatives benefit an organization's reputation and long-term success?</w:t>
      </w:r>
    </w:p>
    <w:p w:rsidR="00A12612" w:rsidRPr="008E7329" w:rsidRDefault="008E7329" w:rsidP="00A12612">
      <w:pPr>
        <w:spacing w:line="360" w:lineRule="auto"/>
        <w:jc w:val="both"/>
        <w:rPr>
          <w:rFonts w:ascii="Times New Roman" w:hAnsi="Times New Roman" w:cs="Times New Roman"/>
          <w:b/>
          <w:sz w:val="24"/>
          <w:szCs w:val="24"/>
        </w:rPr>
      </w:pPr>
      <w:r w:rsidRPr="008E7329">
        <w:rPr>
          <w:rFonts w:ascii="Times New Roman" w:hAnsi="Times New Roman" w:cs="Times New Roman"/>
          <w:b/>
          <w:sz w:val="24"/>
          <w:szCs w:val="24"/>
        </w:rPr>
        <w:t>Ans 6.</w:t>
      </w:r>
    </w:p>
    <w:p w:rsidR="00A12612" w:rsidRPr="008E7329" w:rsidRDefault="00A12612" w:rsidP="00A12612">
      <w:pPr>
        <w:spacing w:line="360" w:lineRule="auto"/>
        <w:jc w:val="both"/>
        <w:rPr>
          <w:rFonts w:ascii="Times New Roman" w:hAnsi="Times New Roman" w:cs="Times New Roman"/>
          <w:b/>
          <w:bCs/>
          <w:sz w:val="24"/>
          <w:szCs w:val="24"/>
        </w:rPr>
      </w:pPr>
      <w:r w:rsidRPr="008E7329">
        <w:rPr>
          <w:rFonts w:ascii="Times New Roman" w:hAnsi="Times New Roman" w:cs="Times New Roman"/>
          <w:b/>
          <w:bCs/>
          <w:sz w:val="24"/>
          <w:szCs w:val="24"/>
        </w:rPr>
        <w:t>Business Ethics and Corporate Social Responsibility (CSR) for Reputation and Long-Term Success</w:t>
      </w:r>
    </w:p>
    <w:p w:rsidR="00A12612" w:rsidRPr="00A12612" w:rsidRDefault="00A12612" w:rsidP="00A12612">
      <w:pPr>
        <w:spacing w:line="360" w:lineRule="auto"/>
        <w:jc w:val="both"/>
        <w:rPr>
          <w:rFonts w:ascii="Times New Roman" w:hAnsi="Times New Roman" w:cs="Times New Roman"/>
          <w:b/>
          <w:bCs/>
          <w:sz w:val="24"/>
          <w:szCs w:val="24"/>
        </w:rPr>
      </w:pPr>
      <w:r w:rsidRPr="00A12612">
        <w:rPr>
          <w:rFonts w:ascii="Times New Roman" w:hAnsi="Times New Roman" w:cs="Times New Roman"/>
          <w:b/>
          <w:bCs/>
          <w:sz w:val="24"/>
          <w:szCs w:val="24"/>
        </w:rPr>
        <w:t>Business Ethics and CSR</w:t>
      </w:r>
    </w:p>
    <w:p w:rsidR="00A12612" w:rsidRDefault="00A12612" w:rsidP="007A701F">
      <w:pPr>
        <w:spacing w:line="360" w:lineRule="auto"/>
        <w:jc w:val="both"/>
        <w:rPr>
          <w:rFonts w:ascii="Times New Roman" w:hAnsi="Times New Roman" w:cs="Times New Roman"/>
          <w:sz w:val="24"/>
          <w:szCs w:val="24"/>
        </w:rPr>
      </w:pPr>
      <w:r w:rsidRPr="00A12612">
        <w:rPr>
          <w:rFonts w:ascii="Times New Roman" w:hAnsi="Times New Roman" w:cs="Times New Roman"/>
          <w:sz w:val="24"/>
          <w:szCs w:val="24"/>
        </w:rPr>
        <w:t xml:space="preserve">Business ethics refers to the moral principles and standards that guide behavior in the business world. It involves doing what is right, fair, and just in all business activities. Corporate Social Responsibility (CSR), on the other hand, is the practice of companies taking responsibility for the social, environmental, and economic impacts of their operations. CSR includes initiatives like reducing carbon emissions, supporting community projects, and promoting workplace </w:t>
      </w:r>
      <w:bookmarkStart w:id="0" w:name="_GoBack"/>
      <w:bookmarkEnd w:id="0"/>
    </w:p>
    <w:p w:rsidR="00A12612" w:rsidRPr="00A12612" w:rsidRDefault="00A12612" w:rsidP="00A12612">
      <w:pPr>
        <w:spacing w:line="360" w:lineRule="auto"/>
        <w:jc w:val="both"/>
        <w:rPr>
          <w:rFonts w:ascii="Times New Roman" w:hAnsi="Times New Roman" w:cs="Times New Roman"/>
          <w:sz w:val="24"/>
          <w:szCs w:val="24"/>
        </w:rPr>
      </w:pPr>
    </w:p>
    <w:sectPr w:rsidR="00A12612" w:rsidRPr="00A12612"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5C"/>
    <w:rsid w:val="002A706E"/>
    <w:rsid w:val="00315F5C"/>
    <w:rsid w:val="004405C7"/>
    <w:rsid w:val="00540C60"/>
    <w:rsid w:val="007268E0"/>
    <w:rsid w:val="007A4DF7"/>
    <w:rsid w:val="007A701F"/>
    <w:rsid w:val="008E7329"/>
    <w:rsid w:val="00A12612"/>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C0FB"/>
  <w15:chartTrackingRefBased/>
  <w15:docId w15:val="{B143BA3B-6428-46D0-9B07-C145F843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A70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6121">
      <w:bodyDiv w:val="1"/>
      <w:marLeft w:val="0"/>
      <w:marRight w:val="0"/>
      <w:marTop w:val="0"/>
      <w:marBottom w:val="0"/>
      <w:divBdr>
        <w:top w:val="none" w:sz="0" w:space="0" w:color="auto"/>
        <w:left w:val="none" w:sz="0" w:space="0" w:color="auto"/>
        <w:bottom w:val="none" w:sz="0" w:space="0" w:color="auto"/>
        <w:right w:val="none" w:sz="0" w:space="0" w:color="auto"/>
      </w:divBdr>
    </w:div>
    <w:div w:id="240336579">
      <w:bodyDiv w:val="1"/>
      <w:marLeft w:val="0"/>
      <w:marRight w:val="0"/>
      <w:marTop w:val="0"/>
      <w:marBottom w:val="0"/>
      <w:divBdr>
        <w:top w:val="none" w:sz="0" w:space="0" w:color="auto"/>
        <w:left w:val="none" w:sz="0" w:space="0" w:color="auto"/>
        <w:bottom w:val="none" w:sz="0" w:space="0" w:color="auto"/>
        <w:right w:val="none" w:sz="0" w:space="0" w:color="auto"/>
      </w:divBdr>
    </w:div>
    <w:div w:id="258830652">
      <w:bodyDiv w:val="1"/>
      <w:marLeft w:val="0"/>
      <w:marRight w:val="0"/>
      <w:marTop w:val="0"/>
      <w:marBottom w:val="0"/>
      <w:divBdr>
        <w:top w:val="none" w:sz="0" w:space="0" w:color="auto"/>
        <w:left w:val="none" w:sz="0" w:space="0" w:color="auto"/>
        <w:bottom w:val="none" w:sz="0" w:space="0" w:color="auto"/>
        <w:right w:val="none" w:sz="0" w:space="0" w:color="auto"/>
      </w:divBdr>
    </w:div>
    <w:div w:id="499079356">
      <w:bodyDiv w:val="1"/>
      <w:marLeft w:val="0"/>
      <w:marRight w:val="0"/>
      <w:marTop w:val="0"/>
      <w:marBottom w:val="0"/>
      <w:divBdr>
        <w:top w:val="none" w:sz="0" w:space="0" w:color="auto"/>
        <w:left w:val="none" w:sz="0" w:space="0" w:color="auto"/>
        <w:bottom w:val="none" w:sz="0" w:space="0" w:color="auto"/>
        <w:right w:val="none" w:sz="0" w:space="0" w:color="auto"/>
      </w:divBdr>
    </w:div>
    <w:div w:id="1022584990">
      <w:bodyDiv w:val="1"/>
      <w:marLeft w:val="0"/>
      <w:marRight w:val="0"/>
      <w:marTop w:val="0"/>
      <w:marBottom w:val="0"/>
      <w:divBdr>
        <w:top w:val="none" w:sz="0" w:space="0" w:color="auto"/>
        <w:left w:val="none" w:sz="0" w:space="0" w:color="auto"/>
        <w:bottom w:val="none" w:sz="0" w:space="0" w:color="auto"/>
        <w:right w:val="none" w:sz="0" w:space="0" w:color="auto"/>
      </w:divBdr>
    </w:div>
    <w:div w:id="12335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2025-05-23T18:20:00Z</dcterms:created>
  <dcterms:modified xsi:type="dcterms:W3CDTF">2025-05-23T21:48:00Z</dcterms:modified>
</cp:coreProperties>
</file>