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0"/>
        <w:gridCol w:w="5652"/>
      </w:tblGrid>
      <w:tr w:rsidR="00021DD2" w:rsidRPr="00E37757" w:rsidTr="00F305E7">
        <w:trPr>
          <w:jc w:val="center"/>
        </w:trPr>
        <w:tc>
          <w:tcPr>
            <w:tcW w:w="3502" w:type="dxa"/>
          </w:tcPr>
          <w:p w:rsidR="00021DD2" w:rsidRPr="00E37757" w:rsidRDefault="00F305E7" w:rsidP="00F305E7">
            <w:pPr>
              <w:spacing w:line="360" w:lineRule="auto"/>
              <w:jc w:val="both"/>
              <w:rPr>
                <w:b/>
                <w:sz w:val="24"/>
                <w:szCs w:val="24"/>
              </w:rPr>
            </w:pPr>
            <w:r w:rsidRPr="00E37757">
              <w:rPr>
                <w:b/>
                <w:sz w:val="24"/>
                <w:szCs w:val="24"/>
              </w:rPr>
              <w:t>SESSION</w:t>
            </w:r>
          </w:p>
        </w:tc>
        <w:tc>
          <w:tcPr>
            <w:tcW w:w="5514" w:type="dxa"/>
          </w:tcPr>
          <w:p w:rsidR="00021DD2" w:rsidRPr="00E37757" w:rsidRDefault="00F305E7" w:rsidP="00F305E7">
            <w:pPr>
              <w:spacing w:line="360" w:lineRule="auto"/>
              <w:jc w:val="both"/>
              <w:rPr>
                <w:b/>
                <w:sz w:val="24"/>
                <w:szCs w:val="24"/>
              </w:rPr>
            </w:pPr>
            <w:r w:rsidRPr="00E37757">
              <w:rPr>
                <w:b/>
                <w:sz w:val="24"/>
                <w:szCs w:val="24"/>
              </w:rPr>
              <w:t>JUL - AUG 2024</w:t>
            </w:r>
          </w:p>
        </w:tc>
      </w:tr>
      <w:tr w:rsidR="00021DD2" w:rsidRPr="00E37757" w:rsidTr="00F305E7">
        <w:trPr>
          <w:jc w:val="center"/>
        </w:trPr>
        <w:tc>
          <w:tcPr>
            <w:tcW w:w="3502" w:type="dxa"/>
          </w:tcPr>
          <w:p w:rsidR="00021DD2" w:rsidRPr="00E37757" w:rsidRDefault="00F305E7" w:rsidP="00F305E7">
            <w:pPr>
              <w:spacing w:line="360" w:lineRule="auto"/>
              <w:jc w:val="both"/>
              <w:rPr>
                <w:b/>
                <w:sz w:val="24"/>
                <w:szCs w:val="24"/>
              </w:rPr>
            </w:pPr>
            <w:r w:rsidRPr="00E37757">
              <w:rPr>
                <w:b/>
                <w:sz w:val="24"/>
                <w:szCs w:val="24"/>
              </w:rPr>
              <w:t>PROGRAM</w:t>
            </w:r>
          </w:p>
        </w:tc>
        <w:tc>
          <w:tcPr>
            <w:tcW w:w="5514" w:type="dxa"/>
          </w:tcPr>
          <w:p w:rsidR="00021DD2" w:rsidRPr="00E37757" w:rsidRDefault="00F305E7" w:rsidP="00F305E7">
            <w:pPr>
              <w:spacing w:line="360" w:lineRule="auto"/>
              <w:jc w:val="both"/>
              <w:rPr>
                <w:b/>
                <w:sz w:val="24"/>
                <w:szCs w:val="24"/>
              </w:rPr>
            </w:pPr>
            <w:r w:rsidRPr="00E37757">
              <w:rPr>
                <w:b/>
                <w:sz w:val="24"/>
                <w:szCs w:val="24"/>
              </w:rPr>
              <w:t>MASTER OF BUSINESS ADMINISTRATION (MBA)</w:t>
            </w:r>
          </w:p>
        </w:tc>
      </w:tr>
      <w:tr w:rsidR="00021DD2" w:rsidRPr="00E37757" w:rsidTr="00F305E7">
        <w:trPr>
          <w:jc w:val="center"/>
        </w:trPr>
        <w:tc>
          <w:tcPr>
            <w:tcW w:w="3502" w:type="dxa"/>
          </w:tcPr>
          <w:p w:rsidR="00021DD2" w:rsidRPr="00E37757" w:rsidRDefault="00F305E7" w:rsidP="00F305E7">
            <w:pPr>
              <w:spacing w:line="360" w:lineRule="auto"/>
              <w:jc w:val="both"/>
              <w:rPr>
                <w:b/>
                <w:sz w:val="24"/>
                <w:szCs w:val="24"/>
              </w:rPr>
            </w:pPr>
            <w:r w:rsidRPr="00E37757">
              <w:rPr>
                <w:b/>
                <w:sz w:val="24"/>
                <w:szCs w:val="24"/>
              </w:rPr>
              <w:t>SEMESTER</w:t>
            </w:r>
          </w:p>
        </w:tc>
        <w:tc>
          <w:tcPr>
            <w:tcW w:w="5514" w:type="dxa"/>
          </w:tcPr>
          <w:p w:rsidR="00021DD2" w:rsidRPr="00E37757" w:rsidRDefault="00F305E7" w:rsidP="00F305E7">
            <w:pPr>
              <w:spacing w:line="360" w:lineRule="auto"/>
              <w:jc w:val="both"/>
              <w:rPr>
                <w:b/>
                <w:sz w:val="24"/>
                <w:szCs w:val="24"/>
              </w:rPr>
            </w:pPr>
            <w:r w:rsidRPr="00E37757">
              <w:rPr>
                <w:b/>
                <w:sz w:val="24"/>
                <w:szCs w:val="24"/>
              </w:rPr>
              <w:t>03</w:t>
            </w:r>
          </w:p>
        </w:tc>
      </w:tr>
      <w:tr w:rsidR="00021DD2" w:rsidRPr="00E37757" w:rsidTr="00F305E7">
        <w:trPr>
          <w:jc w:val="center"/>
        </w:trPr>
        <w:tc>
          <w:tcPr>
            <w:tcW w:w="3502" w:type="dxa"/>
          </w:tcPr>
          <w:p w:rsidR="00021DD2" w:rsidRPr="00E37757" w:rsidRDefault="00F305E7" w:rsidP="00F305E7">
            <w:pPr>
              <w:spacing w:line="360" w:lineRule="auto"/>
              <w:jc w:val="both"/>
              <w:rPr>
                <w:b/>
                <w:sz w:val="24"/>
                <w:szCs w:val="24"/>
              </w:rPr>
            </w:pPr>
            <w:r w:rsidRPr="00E37757">
              <w:rPr>
                <w:b/>
                <w:sz w:val="24"/>
                <w:szCs w:val="24"/>
              </w:rPr>
              <w:t>COURSE CODE &amp; NAME</w:t>
            </w:r>
          </w:p>
        </w:tc>
        <w:tc>
          <w:tcPr>
            <w:tcW w:w="5514" w:type="dxa"/>
          </w:tcPr>
          <w:p w:rsidR="00021DD2" w:rsidRPr="00E37757" w:rsidRDefault="00F305E7" w:rsidP="00F305E7">
            <w:pPr>
              <w:spacing w:line="360" w:lineRule="auto"/>
              <w:jc w:val="both"/>
              <w:rPr>
                <w:b/>
                <w:sz w:val="24"/>
                <w:szCs w:val="24"/>
              </w:rPr>
            </w:pPr>
            <w:r w:rsidRPr="00E37757">
              <w:rPr>
                <w:b/>
                <w:sz w:val="24"/>
                <w:szCs w:val="24"/>
              </w:rPr>
              <w:t>DMBA302 LEGAL ASPECTS OF BUSINESS</w:t>
            </w:r>
          </w:p>
        </w:tc>
      </w:tr>
      <w:tr w:rsidR="00021DD2" w:rsidRPr="00E37757" w:rsidTr="00F305E7">
        <w:trPr>
          <w:jc w:val="center"/>
        </w:trPr>
        <w:tc>
          <w:tcPr>
            <w:tcW w:w="3502" w:type="dxa"/>
          </w:tcPr>
          <w:p w:rsidR="00021DD2" w:rsidRPr="00E37757" w:rsidRDefault="00021DD2" w:rsidP="00F305E7">
            <w:pPr>
              <w:spacing w:line="360" w:lineRule="auto"/>
              <w:jc w:val="both"/>
              <w:rPr>
                <w:b/>
                <w:sz w:val="24"/>
                <w:szCs w:val="24"/>
              </w:rPr>
            </w:pPr>
          </w:p>
        </w:tc>
        <w:tc>
          <w:tcPr>
            <w:tcW w:w="5514" w:type="dxa"/>
          </w:tcPr>
          <w:p w:rsidR="00021DD2" w:rsidRPr="00E37757" w:rsidRDefault="00021DD2" w:rsidP="00F305E7">
            <w:pPr>
              <w:spacing w:line="360" w:lineRule="auto"/>
              <w:jc w:val="both"/>
              <w:rPr>
                <w:b/>
                <w:sz w:val="24"/>
                <w:szCs w:val="24"/>
              </w:rPr>
            </w:pPr>
          </w:p>
        </w:tc>
      </w:tr>
      <w:tr w:rsidR="00021DD2" w:rsidRPr="00E37757" w:rsidTr="00F305E7">
        <w:trPr>
          <w:jc w:val="center"/>
        </w:trPr>
        <w:tc>
          <w:tcPr>
            <w:tcW w:w="3502" w:type="dxa"/>
          </w:tcPr>
          <w:p w:rsidR="00021DD2" w:rsidRPr="00E37757" w:rsidRDefault="00021DD2" w:rsidP="00F305E7">
            <w:pPr>
              <w:spacing w:line="360" w:lineRule="auto"/>
              <w:jc w:val="both"/>
              <w:rPr>
                <w:b/>
                <w:sz w:val="24"/>
                <w:szCs w:val="24"/>
              </w:rPr>
            </w:pPr>
          </w:p>
        </w:tc>
        <w:tc>
          <w:tcPr>
            <w:tcW w:w="5514" w:type="dxa"/>
          </w:tcPr>
          <w:p w:rsidR="00040775" w:rsidRPr="00E37757" w:rsidRDefault="00040775" w:rsidP="00F305E7">
            <w:pPr>
              <w:spacing w:line="360" w:lineRule="auto"/>
              <w:jc w:val="both"/>
              <w:rPr>
                <w:b/>
                <w:sz w:val="24"/>
                <w:szCs w:val="24"/>
              </w:rPr>
            </w:pPr>
          </w:p>
        </w:tc>
      </w:tr>
    </w:tbl>
    <w:p w:rsidR="008A05BE" w:rsidRPr="00E37757" w:rsidRDefault="008A05BE" w:rsidP="00F305E7">
      <w:pPr>
        <w:spacing w:line="360" w:lineRule="auto"/>
        <w:jc w:val="center"/>
        <w:rPr>
          <w:rFonts w:ascii="Times New Roman" w:hAnsi="Times New Roman" w:cs="Times New Roman"/>
          <w:b/>
          <w:sz w:val="24"/>
          <w:szCs w:val="24"/>
        </w:rPr>
      </w:pPr>
    </w:p>
    <w:p w:rsidR="00F305E7" w:rsidRPr="00E37757" w:rsidRDefault="00F305E7" w:rsidP="00F305E7">
      <w:pPr>
        <w:spacing w:line="360" w:lineRule="auto"/>
        <w:jc w:val="center"/>
        <w:rPr>
          <w:rFonts w:ascii="Times New Roman" w:hAnsi="Times New Roman" w:cs="Times New Roman"/>
          <w:b/>
          <w:sz w:val="24"/>
          <w:szCs w:val="24"/>
        </w:rPr>
      </w:pPr>
      <w:r w:rsidRPr="00E37757">
        <w:rPr>
          <w:rFonts w:ascii="Times New Roman" w:hAnsi="Times New Roman" w:cs="Times New Roman"/>
          <w:b/>
          <w:sz w:val="24"/>
          <w:szCs w:val="24"/>
        </w:rPr>
        <w:t>Assignment Set – 1</w:t>
      </w:r>
    </w:p>
    <w:p w:rsidR="00F305E7" w:rsidRPr="00E37757" w:rsidRDefault="00F305E7" w:rsidP="00F305E7">
      <w:pPr>
        <w:spacing w:line="360" w:lineRule="auto"/>
        <w:jc w:val="both"/>
        <w:rPr>
          <w:rFonts w:ascii="Times New Roman" w:hAnsi="Times New Roman" w:cs="Times New Roman"/>
          <w:b/>
          <w:sz w:val="24"/>
          <w:szCs w:val="24"/>
        </w:rPr>
      </w:pPr>
    </w:p>
    <w:p w:rsidR="00F305E7" w:rsidRDefault="00F305E7" w:rsidP="00F305E7">
      <w:pPr>
        <w:spacing w:line="360" w:lineRule="auto"/>
        <w:jc w:val="both"/>
        <w:rPr>
          <w:rFonts w:ascii="Times New Roman" w:hAnsi="Times New Roman" w:cs="Times New Roman"/>
          <w:b/>
          <w:sz w:val="24"/>
          <w:szCs w:val="24"/>
        </w:rPr>
      </w:pPr>
      <w:r w:rsidRPr="00E37757">
        <w:rPr>
          <w:rFonts w:ascii="Times New Roman" w:hAnsi="Times New Roman" w:cs="Times New Roman"/>
          <w:b/>
          <w:sz w:val="24"/>
          <w:szCs w:val="24"/>
        </w:rPr>
        <w:t>1. Explain the essential elements of a contract of sale under the Sale of Goods Act, 1930.</w:t>
      </w:r>
    </w:p>
    <w:p w:rsidR="00E37757" w:rsidRPr="00E37757" w:rsidRDefault="00E37757" w:rsidP="00F305E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bookmarkStart w:id="0" w:name="_GoBack"/>
      <w:bookmarkEnd w:id="0"/>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Essential Elements of a Contract of Sale under the Sale of Goods Act, 1930</w:t>
      </w:r>
    </w:p>
    <w:p w:rsidR="00EF672A" w:rsidRPr="00EF672A" w:rsidRDefault="00EF672A" w:rsidP="00EF672A">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The Sale of Goods Act, 1930, governs the principles related to contracts of sale in India. A contract of sale involves the exchange of goods for a price, and its validity depends on certain essential elements. Understanding these elements is crucial for ensuring compliance with legal provisions.</w:t>
      </w:r>
    </w:p>
    <w:p w:rsidR="00EF672A" w:rsidRDefault="00EF672A" w:rsidP="000A697E">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A </w:t>
      </w:r>
      <w:r w:rsidRPr="00EF672A">
        <w:rPr>
          <w:rFonts w:ascii="Times New Roman" w:hAnsi="Times New Roman" w:cs="Times New Roman"/>
          <w:b/>
          <w:bCs/>
          <w:sz w:val="24"/>
          <w:szCs w:val="24"/>
        </w:rPr>
        <w:t>contract of sale</w:t>
      </w:r>
      <w:r w:rsidRPr="00EF672A">
        <w:rPr>
          <w:rFonts w:ascii="Times New Roman" w:hAnsi="Times New Roman" w:cs="Times New Roman"/>
          <w:sz w:val="24"/>
          <w:szCs w:val="24"/>
        </w:rPr>
        <w:t xml:space="preserve"> requires at least two parties: a buyer and a seller. The seller transfers or agrees to transfer the ownership of goods to the buyer for a price. This mutual agreement is at the heart of every contract of sale. Both parties must be competent to contract as per the </w:t>
      </w:r>
    </w:p>
    <w:p w:rsidR="000A697E" w:rsidRDefault="000A697E" w:rsidP="000A697E">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A697E" w:rsidRDefault="000A697E" w:rsidP="000A697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A697E" w:rsidRDefault="000A697E" w:rsidP="000A697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A697E" w:rsidRDefault="000A697E" w:rsidP="000A697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0A697E" w:rsidRDefault="000A697E" w:rsidP="000A697E">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A697E" w:rsidRDefault="000A697E" w:rsidP="000A697E">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A697E" w:rsidRDefault="000A697E" w:rsidP="000A697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A697E" w:rsidRDefault="000A697E" w:rsidP="000A697E">
      <w:pPr>
        <w:spacing w:before="240" w:after="240" w:line="240" w:lineRule="auto"/>
        <w:jc w:val="center"/>
        <w:rPr>
          <w:rFonts w:ascii="Georgia" w:hAnsi="Georgia"/>
          <w:b/>
          <w:sz w:val="32"/>
          <w:szCs w:val="32"/>
        </w:rPr>
      </w:pPr>
      <w:r>
        <w:rPr>
          <w:rFonts w:ascii="Georgia" w:hAnsi="Georgia"/>
          <w:b/>
          <w:sz w:val="32"/>
          <w:szCs w:val="32"/>
        </w:rPr>
        <w:t>OR</w:t>
      </w:r>
    </w:p>
    <w:p w:rsidR="000A697E" w:rsidRDefault="000A697E" w:rsidP="000A697E">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0A697E" w:rsidRPr="00EF672A" w:rsidRDefault="000A697E" w:rsidP="000A697E">
      <w:pPr>
        <w:spacing w:line="360" w:lineRule="auto"/>
        <w:jc w:val="both"/>
        <w:rPr>
          <w:rFonts w:ascii="Times New Roman" w:hAnsi="Times New Roman" w:cs="Times New Roman"/>
          <w:sz w:val="24"/>
          <w:szCs w:val="24"/>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EF672A" w:rsidRDefault="00EF672A" w:rsidP="00F305E7">
      <w:pPr>
        <w:spacing w:line="360" w:lineRule="auto"/>
        <w:jc w:val="both"/>
        <w:rPr>
          <w:rFonts w:ascii="Times New Roman" w:hAnsi="Times New Roman" w:cs="Times New Roman"/>
          <w:sz w:val="24"/>
          <w:szCs w:val="24"/>
        </w:rPr>
      </w:pPr>
    </w:p>
    <w:p w:rsidR="00EF672A" w:rsidRPr="00F305E7" w:rsidRDefault="00EF672A" w:rsidP="00F305E7">
      <w:pPr>
        <w:spacing w:line="360" w:lineRule="auto"/>
        <w:jc w:val="both"/>
        <w:rPr>
          <w:rFonts w:ascii="Times New Roman" w:hAnsi="Times New Roman" w:cs="Times New Roman"/>
          <w:sz w:val="24"/>
          <w:szCs w:val="24"/>
        </w:rPr>
      </w:pPr>
    </w:p>
    <w:p w:rsidR="00EF672A" w:rsidRPr="00EF672A" w:rsidRDefault="00F305E7"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2. Discuss the different modes of dissolution of a partnership firm under the Indian Partnership Act, 1932.</w:t>
      </w:r>
    </w:p>
    <w:p w:rsidR="00EF672A" w:rsidRPr="00EF672A" w:rsidRDefault="00EF672A"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Ans 2.</w:t>
      </w:r>
      <w:r w:rsidR="00F305E7" w:rsidRPr="00EF672A">
        <w:rPr>
          <w:rFonts w:ascii="Times New Roman" w:hAnsi="Times New Roman" w:cs="Times New Roman"/>
          <w:b/>
          <w:sz w:val="24"/>
          <w:szCs w:val="24"/>
        </w:rPr>
        <w:tab/>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Modes of Dissolution of a Partnership Firm under the Indian Partnership Act, 1932</w:t>
      </w:r>
    </w:p>
    <w:p w:rsidR="00EF672A" w:rsidRPr="00EF672A" w:rsidRDefault="00EF672A" w:rsidP="00EF672A">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The dissolution of a partnership firm refers to the cessation of its business activities and the termination of the relationship among the partners. The Indian Partnership Act, 1932, specifies various modes by which a partnership firm can be dissolved, depending on the circumstances and agreement among the partners.</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Dissolution by Agreement</w:t>
      </w:r>
    </w:p>
    <w:p w:rsidR="00EF672A" w:rsidRPr="00EF672A" w:rsidRDefault="00EF672A" w:rsidP="000A697E">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A firm can be dissolved at any time with the mutual consent of all partners. If there is a prior </w:t>
      </w:r>
    </w:p>
    <w:p w:rsidR="00F305E7" w:rsidRPr="00F305E7" w:rsidRDefault="00F305E7" w:rsidP="00F305E7">
      <w:pPr>
        <w:spacing w:line="360" w:lineRule="auto"/>
        <w:jc w:val="both"/>
        <w:rPr>
          <w:rFonts w:ascii="Times New Roman" w:hAnsi="Times New Roman" w:cs="Times New Roman"/>
          <w:sz w:val="24"/>
          <w:szCs w:val="24"/>
        </w:rPr>
      </w:pPr>
      <w:r w:rsidRPr="00F305E7">
        <w:rPr>
          <w:rFonts w:ascii="Times New Roman" w:hAnsi="Times New Roman" w:cs="Times New Roman"/>
          <w:sz w:val="24"/>
          <w:szCs w:val="24"/>
        </w:rPr>
        <w:tab/>
      </w:r>
    </w:p>
    <w:p w:rsidR="00F305E7" w:rsidRDefault="00F305E7" w:rsidP="00F305E7">
      <w:pPr>
        <w:spacing w:line="360" w:lineRule="auto"/>
        <w:jc w:val="both"/>
        <w:rPr>
          <w:rFonts w:ascii="Times New Roman" w:hAnsi="Times New Roman" w:cs="Times New Roman"/>
          <w:sz w:val="24"/>
          <w:szCs w:val="24"/>
        </w:rPr>
      </w:pPr>
    </w:p>
    <w:p w:rsidR="00F305E7" w:rsidRPr="00EF672A" w:rsidRDefault="00F305E7"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3. Define a valid contract under the Indian Contract Act, 1872, and explain the essential elements required to constitute a valid contract.</w:t>
      </w:r>
      <w:r w:rsidR="00EF672A" w:rsidRPr="00EF672A">
        <w:rPr>
          <w:rFonts w:ascii="Times New Roman" w:hAnsi="Times New Roman" w:cs="Times New Roman"/>
          <w:b/>
          <w:sz w:val="24"/>
          <w:szCs w:val="24"/>
        </w:rPr>
        <w:t xml:space="preserve"> </w:t>
      </w:r>
      <w:r w:rsidRPr="00EF672A">
        <w:rPr>
          <w:rFonts w:ascii="Times New Roman" w:hAnsi="Times New Roman" w:cs="Times New Roman"/>
          <w:b/>
          <w:sz w:val="24"/>
          <w:szCs w:val="24"/>
        </w:rPr>
        <w:t>2+8</w:t>
      </w:r>
      <w:r w:rsidRPr="00EF672A">
        <w:rPr>
          <w:rFonts w:ascii="Times New Roman" w:hAnsi="Times New Roman" w:cs="Times New Roman"/>
          <w:b/>
          <w:sz w:val="24"/>
          <w:szCs w:val="24"/>
        </w:rPr>
        <w:tab/>
      </w:r>
    </w:p>
    <w:p w:rsidR="00EF672A" w:rsidRPr="00EF672A" w:rsidRDefault="00EF672A"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Ans 3.</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Definition of a Valid Contract under the Indian Contract Act, 1872</w:t>
      </w:r>
    </w:p>
    <w:p w:rsidR="00EF672A" w:rsidRPr="00EF672A" w:rsidRDefault="00EF672A" w:rsidP="00EF672A">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A </w:t>
      </w:r>
      <w:r w:rsidRPr="00EF672A">
        <w:rPr>
          <w:rFonts w:ascii="Times New Roman" w:hAnsi="Times New Roman" w:cs="Times New Roman"/>
          <w:b/>
          <w:bCs/>
          <w:sz w:val="24"/>
          <w:szCs w:val="24"/>
        </w:rPr>
        <w:t>valid contract</w:t>
      </w:r>
      <w:r w:rsidRPr="00EF672A">
        <w:rPr>
          <w:rFonts w:ascii="Times New Roman" w:hAnsi="Times New Roman" w:cs="Times New Roman"/>
          <w:sz w:val="24"/>
          <w:szCs w:val="24"/>
        </w:rPr>
        <w:t xml:space="preserve"> is defined under Section 2(h) of the Indian Contract Act, 1872, as “an agreement enforceable by law.” It implies that for an agreement to be legally binding, it must satisfy certain essential elements prescribed by the Act. Without these elements, an agreement may not have legal enforceability, rendering it invalid or void.</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lastRenderedPageBreak/>
        <w:t>Essential Elements of a Valid Contract</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1. Offer and Acceptance</w:t>
      </w:r>
    </w:p>
    <w:p w:rsidR="00F305E7" w:rsidRPr="00F305E7" w:rsidRDefault="00EF672A" w:rsidP="000A697E">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For a valid contract, there must be a lawful offer by one party and a lawful acceptance of the </w:t>
      </w:r>
    </w:p>
    <w:p w:rsidR="00F305E7" w:rsidRPr="00F305E7" w:rsidRDefault="00F305E7" w:rsidP="00F305E7">
      <w:pPr>
        <w:spacing w:line="360" w:lineRule="auto"/>
        <w:jc w:val="both"/>
        <w:rPr>
          <w:rFonts w:ascii="Times New Roman" w:hAnsi="Times New Roman" w:cs="Times New Roman"/>
          <w:sz w:val="24"/>
          <w:szCs w:val="24"/>
        </w:rPr>
      </w:pPr>
    </w:p>
    <w:p w:rsidR="00F305E7" w:rsidRPr="00E37757" w:rsidRDefault="00F305E7" w:rsidP="00F305E7">
      <w:pPr>
        <w:spacing w:line="360" w:lineRule="auto"/>
        <w:jc w:val="center"/>
        <w:rPr>
          <w:rFonts w:ascii="Times New Roman" w:hAnsi="Times New Roman" w:cs="Times New Roman"/>
          <w:b/>
          <w:sz w:val="24"/>
          <w:szCs w:val="24"/>
        </w:rPr>
      </w:pPr>
      <w:r w:rsidRPr="00E37757">
        <w:rPr>
          <w:rFonts w:ascii="Times New Roman" w:hAnsi="Times New Roman" w:cs="Times New Roman"/>
          <w:b/>
          <w:sz w:val="24"/>
          <w:szCs w:val="24"/>
        </w:rPr>
        <w:t>Assignment Set – 2</w:t>
      </w:r>
    </w:p>
    <w:p w:rsidR="00F305E7" w:rsidRPr="00E37757" w:rsidRDefault="00F305E7" w:rsidP="00F305E7">
      <w:pPr>
        <w:spacing w:line="360" w:lineRule="auto"/>
        <w:jc w:val="both"/>
        <w:rPr>
          <w:rFonts w:ascii="Times New Roman" w:hAnsi="Times New Roman" w:cs="Times New Roman"/>
          <w:b/>
          <w:sz w:val="24"/>
          <w:szCs w:val="24"/>
        </w:rPr>
      </w:pPr>
    </w:p>
    <w:p w:rsidR="00EF672A" w:rsidRPr="00E37757" w:rsidRDefault="00F305E7" w:rsidP="00F305E7">
      <w:pPr>
        <w:spacing w:line="360" w:lineRule="auto"/>
        <w:jc w:val="both"/>
        <w:rPr>
          <w:rFonts w:ascii="Times New Roman" w:hAnsi="Times New Roman" w:cs="Times New Roman"/>
          <w:b/>
          <w:sz w:val="24"/>
          <w:szCs w:val="24"/>
        </w:rPr>
      </w:pPr>
      <w:r w:rsidRPr="00E37757">
        <w:rPr>
          <w:rFonts w:ascii="Times New Roman" w:hAnsi="Times New Roman" w:cs="Times New Roman"/>
          <w:b/>
          <w:sz w:val="24"/>
          <w:szCs w:val="24"/>
        </w:rPr>
        <w:t>4. Define a patent. Describe the procedure for obtaining a patent. 3+7</w:t>
      </w:r>
    </w:p>
    <w:p w:rsidR="00EF672A" w:rsidRDefault="00EF672A" w:rsidP="00EF67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Definition of a Patent</w:t>
      </w:r>
    </w:p>
    <w:p w:rsidR="00EF672A" w:rsidRPr="00EF672A" w:rsidRDefault="00EF672A" w:rsidP="000A697E">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A </w:t>
      </w:r>
      <w:r w:rsidRPr="00EF672A">
        <w:rPr>
          <w:rFonts w:ascii="Times New Roman" w:hAnsi="Times New Roman" w:cs="Times New Roman"/>
          <w:b/>
          <w:bCs/>
          <w:sz w:val="24"/>
          <w:szCs w:val="24"/>
        </w:rPr>
        <w:t>patent</w:t>
      </w:r>
      <w:r w:rsidRPr="00EF672A">
        <w:rPr>
          <w:rFonts w:ascii="Times New Roman" w:hAnsi="Times New Roman" w:cs="Times New Roman"/>
          <w:sz w:val="24"/>
          <w:szCs w:val="24"/>
        </w:rPr>
        <w:t xml:space="preserve"> is a form of intellectual property right granted to an inventor by the government, which provides the inventor with exclusive rights to make, use, sell, or distribute their invention for a specific period, usually 20 years. Under the </w:t>
      </w:r>
      <w:r w:rsidRPr="00EF672A">
        <w:rPr>
          <w:rFonts w:ascii="Times New Roman" w:hAnsi="Times New Roman" w:cs="Times New Roman"/>
          <w:b/>
          <w:bCs/>
          <w:sz w:val="24"/>
          <w:szCs w:val="24"/>
        </w:rPr>
        <w:t>Indian Patents Act, 1970</w:t>
      </w:r>
      <w:r w:rsidRPr="00EF672A">
        <w:rPr>
          <w:rFonts w:ascii="Times New Roman" w:hAnsi="Times New Roman" w:cs="Times New Roman"/>
          <w:sz w:val="24"/>
          <w:szCs w:val="24"/>
        </w:rPr>
        <w:t xml:space="preserve">, a patent can be granted for inventions that are new, involve an inventive step, and are capable of industrial application. A patent aims to encourage innovation by protecting inventors’ </w:t>
      </w:r>
    </w:p>
    <w:p w:rsidR="00EF672A" w:rsidRDefault="00EF672A" w:rsidP="00F305E7">
      <w:pPr>
        <w:spacing w:line="360" w:lineRule="auto"/>
        <w:jc w:val="both"/>
        <w:rPr>
          <w:rFonts w:ascii="Times New Roman" w:hAnsi="Times New Roman" w:cs="Times New Roman"/>
          <w:sz w:val="24"/>
          <w:szCs w:val="24"/>
        </w:rPr>
      </w:pPr>
    </w:p>
    <w:p w:rsidR="00F305E7" w:rsidRPr="00F305E7" w:rsidRDefault="00F305E7" w:rsidP="00F305E7">
      <w:pPr>
        <w:spacing w:line="360" w:lineRule="auto"/>
        <w:jc w:val="both"/>
        <w:rPr>
          <w:rFonts w:ascii="Times New Roman" w:hAnsi="Times New Roman" w:cs="Times New Roman"/>
          <w:sz w:val="24"/>
          <w:szCs w:val="24"/>
        </w:rPr>
      </w:pPr>
      <w:r w:rsidRPr="00F305E7">
        <w:rPr>
          <w:rFonts w:ascii="Times New Roman" w:hAnsi="Times New Roman" w:cs="Times New Roman"/>
          <w:sz w:val="24"/>
          <w:szCs w:val="24"/>
        </w:rPr>
        <w:tab/>
      </w:r>
    </w:p>
    <w:p w:rsidR="00F305E7" w:rsidRPr="00EF672A" w:rsidRDefault="00F305E7"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5. Discuss the rights of consumers under the Consumer Protection Act, 2019.   10</w:t>
      </w:r>
      <w:r w:rsidRPr="00EF672A">
        <w:rPr>
          <w:rFonts w:ascii="Times New Roman" w:hAnsi="Times New Roman" w:cs="Times New Roman"/>
          <w:b/>
          <w:sz w:val="24"/>
          <w:szCs w:val="24"/>
        </w:rPr>
        <w:tab/>
      </w:r>
    </w:p>
    <w:p w:rsidR="00EF672A" w:rsidRPr="00EF672A" w:rsidRDefault="00EF672A"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Ans 5.</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Rights of Consumers under the Consumer Protection Act, 2019</w:t>
      </w:r>
    </w:p>
    <w:p w:rsidR="00EF672A" w:rsidRPr="00EF672A" w:rsidRDefault="00EF672A" w:rsidP="00EF672A">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The </w:t>
      </w:r>
      <w:r w:rsidRPr="00EF672A">
        <w:rPr>
          <w:rFonts w:ascii="Times New Roman" w:hAnsi="Times New Roman" w:cs="Times New Roman"/>
          <w:b/>
          <w:bCs/>
          <w:sz w:val="24"/>
          <w:szCs w:val="24"/>
        </w:rPr>
        <w:t>Consumer Protection Act, 2019</w:t>
      </w:r>
      <w:r w:rsidRPr="00EF672A">
        <w:rPr>
          <w:rFonts w:ascii="Times New Roman" w:hAnsi="Times New Roman" w:cs="Times New Roman"/>
          <w:sz w:val="24"/>
          <w:szCs w:val="24"/>
        </w:rPr>
        <w:t>, aims to safeguard the interests of consumers in India by providing them with several rights. These rights ensure fair trade practices, address grievances, and protect consumers from exploitation in the marketplace. The Act emphasizes consumer empowerment and holds businesses accountable for their actions.</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1. Right to Safety</w:t>
      </w:r>
    </w:p>
    <w:p w:rsidR="00EF672A" w:rsidRPr="00EF672A" w:rsidRDefault="00EF672A" w:rsidP="000A697E">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Consumers have the right to be protected against goods and services that are hazardous to life </w:t>
      </w:r>
    </w:p>
    <w:p w:rsidR="00EF672A" w:rsidRDefault="00EF672A" w:rsidP="00F305E7">
      <w:pPr>
        <w:spacing w:line="360" w:lineRule="auto"/>
        <w:jc w:val="both"/>
        <w:rPr>
          <w:rFonts w:ascii="Times New Roman" w:hAnsi="Times New Roman" w:cs="Times New Roman"/>
          <w:sz w:val="24"/>
          <w:szCs w:val="24"/>
        </w:rPr>
      </w:pPr>
    </w:p>
    <w:p w:rsidR="00EF672A" w:rsidRPr="00EF672A" w:rsidRDefault="00EF672A" w:rsidP="00F305E7">
      <w:pPr>
        <w:spacing w:line="360" w:lineRule="auto"/>
        <w:jc w:val="both"/>
        <w:rPr>
          <w:rFonts w:ascii="Times New Roman" w:hAnsi="Times New Roman" w:cs="Times New Roman"/>
          <w:b/>
          <w:sz w:val="24"/>
          <w:szCs w:val="24"/>
        </w:rPr>
      </w:pPr>
    </w:p>
    <w:p w:rsidR="0060010A" w:rsidRPr="00EF672A" w:rsidRDefault="00F305E7"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6. Explain the concept of Corporate Social Responsibility (CSR) under the Companies Act, 2013.</w:t>
      </w:r>
    </w:p>
    <w:p w:rsidR="00EF672A" w:rsidRPr="00EF672A" w:rsidRDefault="00EF672A" w:rsidP="00F305E7">
      <w:pPr>
        <w:spacing w:line="360" w:lineRule="auto"/>
        <w:jc w:val="both"/>
        <w:rPr>
          <w:rFonts w:ascii="Times New Roman" w:hAnsi="Times New Roman" w:cs="Times New Roman"/>
          <w:b/>
          <w:sz w:val="24"/>
          <w:szCs w:val="24"/>
        </w:rPr>
      </w:pPr>
      <w:r w:rsidRPr="00EF672A">
        <w:rPr>
          <w:rFonts w:ascii="Times New Roman" w:hAnsi="Times New Roman" w:cs="Times New Roman"/>
          <w:b/>
          <w:sz w:val="24"/>
          <w:szCs w:val="24"/>
        </w:rPr>
        <w:t>Ans 6.</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Concept of Corporate Social Responsibility (CSR) under the Companies Act, 2013</w:t>
      </w:r>
    </w:p>
    <w:p w:rsidR="00EF672A" w:rsidRPr="00EF672A" w:rsidRDefault="00EF672A" w:rsidP="00EF672A">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The </w:t>
      </w:r>
      <w:r w:rsidRPr="00EF672A">
        <w:rPr>
          <w:rFonts w:ascii="Times New Roman" w:hAnsi="Times New Roman" w:cs="Times New Roman"/>
          <w:b/>
          <w:bCs/>
          <w:sz w:val="24"/>
          <w:szCs w:val="24"/>
        </w:rPr>
        <w:t>Companies Act, 2013</w:t>
      </w:r>
      <w:r w:rsidRPr="00EF672A">
        <w:rPr>
          <w:rFonts w:ascii="Times New Roman" w:hAnsi="Times New Roman" w:cs="Times New Roman"/>
          <w:sz w:val="24"/>
          <w:szCs w:val="24"/>
        </w:rPr>
        <w:t xml:space="preserve">, introduced the concept of </w:t>
      </w:r>
      <w:r w:rsidRPr="00EF672A">
        <w:rPr>
          <w:rFonts w:ascii="Times New Roman" w:hAnsi="Times New Roman" w:cs="Times New Roman"/>
          <w:b/>
          <w:bCs/>
          <w:sz w:val="24"/>
          <w:szCs w:val="24"/>
        </w:rPr>
        <w:t>Corporate Social Responsibility (CSR)</w:t>
      </w:r>
      <w:r w:rsidRPr="00EF672A">
        <w:rPr>
          <w:rFonts w:ascii="Times New Roman" w:hAnsi="Times New Roman" w:cs="Times New Roman"/>
          <w:sz w:val="24"/>
          <w:szCs w:val="24"/>
        </w:rPr>
        <w:t xml:space="preserve"> to encourage businesses to contribute to social welfare. CSR underlines the responsibility of companies to engage in ethical practices and contribute to the economic and social development of the communities in which they operate.</w:t>
      </w:r>
    </w:p>
    <w:p w:rsidR="00EF672A" w:rsidRPr="00EF672A" w:rsidRDefault="00EF672A" w:rsidP="00EF672A">
      <w:pPr>
        <w:spacing w:line="360" w:lineRule="auto"/>
        <w:jc w:val="both"/>
        <w:rPr>
          <w:rFonts w:ascii="Times New Roman" w:hAnsi="Times New Roman" w:cs="Times New Roman"/>
          <w:b/>
          <w:bCs/>
          <w:sz w:val="24"/>
          <w:szCs w:val="24"/>
        </w:rPr>
      </w:pPr>
      <w:r w:rsidRPr="00EF672A">
        <w:rPr>
          <w:rFonts w:ascii="Times New Roman" w:hAnsi="Times New Roman" w:cs="Times New Roman"/>
          <w:b/>
          <w:bCs/>
          <w:sz w:val="24"/>
          <w:szCs w:val="24"/>
        </w:rPr>
        <w:t>Definition and Applicability</w:t>
      </w:r>
    </w:p>
    <w:p w:rsidR="00EF672A" w:rsidRPr="00EF672A" w:rsidRDefault="00EF672A" w:rsidP="000A697E">
      <w:pPr>
        <w:spacing w:line="360" w:lineRule="auto"/>
        <w:jc w:val="both"/>
        <w:rPr>
          <w:rFonts w:ascii="Times New Roman" w:hAnsi="Times New Roman" w:cs="Times New Roman"/>
          <w:sz w:val="24"/>
          <w:szCs w:val="24"/>
        </w:rPr>
      </w:pPr>
      <w:r w:rsidRPr="00EF672A">
        <w:rPr>
          <w:rFonts w:ascii="Times New Roman" w:hAnsi="Times New Roman" w:cs="Times New Roman"/>
          <w:sz w:val="24"/>
          <w:szCs w:val="24"/>
        </w:rPr>
        <w:t xml:space="preserve">CSR refers to activities undertaken by a company to promote social, environmental, and </w:t>
      </w:r>
    </w:p>
    <w:p w:rsidR="00EF672A" w:rsidRPr="00F305E7" w:rsidRDefault="00EF672A" w:rsidP="00F305E7">
      <w:pPr>
        <w:spacing w:line="360" w:lineRule="auto"/>
        <w:jc w:val="both"/>
        <w:rPr>
          <w:rFonts w:ascii="Times New Roman" w:hAnsi="Times New Roman" w:cs="Times New Roman"/>
          <w:sz w:val="24"/>
          <w:szCs w:val="24"/>
        </w:rPr>
      </w:pPr>
    </w:p>
    <w:sectPr w:rsidR="00EF672A" w:rsidRPr="00F305E7" w:rsidSect="00F305E7">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C9" w:rsidRDefault="00CC1CC9">
      <w:pPr>
        <w:spacing w:after="0" w:line="240" w:lineRule="auto"/>
      </w:pPr>
      <w:r>
        <w:separator/>
      </w:r>
    </w:p>
  </w:endnote>
  <w:endnote w:type="continuationSeparator" w:id="0">
    <w:p w:rsidR="00CC1CC9" w:rsidRDefault="00CC1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C9" w:rsidRDefault="00CC1CC9">
      <w:pPr>
        <w:spacing w:after="0" w:line="240" w:lineRule="auto"/>
      </w:pPr>
      <w:r>
        <w:separator/>
      </w:r>
    </w:p>
  </w:footnote>
  <w:footnote w:type="continuationSeparator" w:id="0">
    <w:p w:rsidR="00CC1CC9" w:rsidRDefault="00CC1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1" w:name="_Hlk72918964"/>
    <w:bookmarkStart w:id="2" w:name="_Hlk7291896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1B8"/>
    <w:multiLevelType w:val="hybridMultilevel"/>
    <w:tmpl w:val="F294B7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4A43B62"/>
    <w:multiLevelType w:val="multilevel"/>
    <w:tmpl w:val="56601ED0"/>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8D33A1F"/>
    <w:multiLevelType w:val="multilevel"/>
    <w:tmpl w:val="E67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8643CA"/>
    <w:multiLevelType w:val="multilevel"/>
    <w:tmpl w:val="CF6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263428"/>
    <w:multiLevelType w:val="multilevel"/>
    <w:tmpl w:val="54BC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8"/>
  </w:num>
  <w:num w:numId="3">
    <w:abstractNumId w:val="10"/>
  </w:num>
  <w:num w:numId="4">
    <w:abstractNumId w:val="6"/>
  </w:num>
  <w:num w:numId="5">
    <w:abstractNumId w:val="8"/>
  </w:num>
  <w:num w:numId="6">
    <w:abstractNumId w:val="16"/>
  </w:num>
  <w:num w:numId="7">
    <w:abstractNumId w:val="11"/>
  </w:num>
  <w:num w:numId="8">
    <w:abstractNumId w:val="15"/>
  </w:num>
  <w:num w:numId="9">
    <w:abstractNumId w:val="13"/>
  </w:num>
  <w:num w:numId="10">
    <w:abstractNumId w:val="14"/>
  </w:num>
  <w:num w:numId="11">
    <w:abstractNumId w:val="17"/>
  </w:num>
  <w:num w:numId="12">
    <w:abstractNumId w:val="4"/>
  </w:num>
  <w:num w:numId="13">
    <w:abstractNumId w:val="3"/>
  </w:num>
  <w:num w:numId="14">
    <w:abstractNumId w:val="12"/>
  </w:num>
  <w:num w:numId="15">
    <w:abstractNumId w:val="1"/>
  </w:num>
  <w:num w:numId="16">
    <w:abstractNumId w:val="9"/>
  </w:num>
  <w:num w:numId="17">
    <w:abstractNumId w:val="2"/>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A697E"/>
    <w:rsid w:val="000B467B"/>
    <w:rsid w:val="000D6C59"/>
    <w:rsid w:val="00101F11"/>
    <w:rsid w:val="00160DBF"/>
    <w:rsid w:val="001A6BC6"/>
    <w:rsid w:val="001C514A"/>
    <w:rsid w:val="001E494A"/>
    <w:rsid w:val="001E4CD4"/>
    <w:rsid w:val="001E6A9F"/>
    <w:rsid w:val="001F4636"/>
    <w:rsid w:val="00212FCF"/>
    <w:rsid w:val="0027106F"/>
    <w:rsid w:val="00274A2A"/>
    <w:rsid w:val="002D75E6"/>
    <w:rsid w:val="00330AF0"/>
    <w:rsid w:val="00341257"/>
    <w:rsid w:val="003C4302"/>
    <w:rsid w:val="003C7D8A"/>
    <w:rsid w:val="00427D2B"/>
    <w:rsid w:val="00490A6F"/>
    <w:rsid w:val="004C1A52"/>
    <w:rsid w:val="004C2D2B"/>
    <w:rsid w:val="004C6CC0"/>
    <w:rsid w:val="005075EF"/>
    <w:rsid w:val="0052443F"/>
    <w:rsid w:val="005362C8"/>
    <w:rsid w:val="00547DCC"/>
    <w:rsid w:val="00552DA4"/>
    <w:rsid w:val="00554803"/>
    <w:rsid w:val="00570F24"/>
    <w:rsid w:val="00595428"/>
    <w:rsid w:val="005A4423"/>
    <w:rsid w:val="005C681A"/>
    <w:rsid w:val="0060010A"/>
    <w:rsid w:val="00610449"/>
    <w:rsid w:val="00616971"/>
    <w:rsid w:val="00622BCA"/>
    <w:rsid w:val="00650150"/>
    <w:rsid w:val="006632FB"/>
    <w:rsid w:val="00684412"/>
    <w:rsid w:val="006B4DD6"/>
    <w:rsid w:val="006B7E40"/>
    <w:rsid w:val="006C35BE"/>
    <w:rsid w:val="006C498D"/>
    <w:rsid w:val="006D304D"/>
    <w:rsid w:val="006E7B3B"/>
    <w:rsid w:val="007271A8"/>
    <w:rsid w:val="00765818"/>
    <w:rsid w:val="00767953"/>
    <w:rsid w:val="007D6CD9"/>
    <w:rsid w:val="007F0C2B"/>
    <w:rsid w:val="0081510D"/>
    <w:rsid w:val="00816193"/>
    <w:rsid w:val="00820AC7"/>
    <w:rsid w:val="008444C9"/>
    <w:rsid w:val="008649F0"/>
    <w:rsid w:val="00875B8D"/>
    <w:rsid w:val="008903F4"/>
    <w:rsid w:val="008A05BE"/>
    <w:rsid w:val="008E017F"/>
    <w:rsid w:val="008F18BD"/>
    <w:rsid w:val="0092623C"/>
    <w:rsid w:val="009450F3"/>
    <w:rsid w:val="00974922"/>
    <w:rsid w:val="0098285D"/>
    <w:rsid w:val="009B510E"/>
    <w:rsid w:val="009E3AD0"/>
    <w:rsid w:val="009F661A"/>
    <w:rsid w:val="00A14D3A"/>
    <w:rsid w:val="00AB1DDE"/>
    <w:rsid w:val="00AB1FDB"/>
    <w:rsid w:val="00AD782B"/>
    <w:rsid w:val="00AF500F"/>
    <w:rsid w:val="00AF5C1C"/>
    <w:rsid w:val="00B14DF1"/>
    <w:rsid w:val="00BC682B"/>
    <w:rsid w:val="00BE6CDF"/>
    <w:rsid w:val="00BF36BE"/>
    <w:rsid w:val="00C47218"/>
    <w:rsid w:val="00C64775"/>
    <w:rsid w:val="00CC1CC9"/>
    <w:rsid w:val="00CC230F"/>
    <w:rsid w:val="00CF0044"/>
    <w:rsid w:val="00CF7530"/>
    <w:rsid w:val="00D05DA8"/>
    <w:rsid w:val="00D10F17"/>
    <w:rsid w:val="00DA57DB"/>
    <w:rsid w:val="00DB7E03"/>
    <w:rsid w:val="00DC1CCF"/>
    <w:rsid w:val="00DE5F07"/>
    <w:rsid w:val="00E01D6B"/>
    <w:rsid w:val="00E02C12"/>
    <w:rsid w:val="00E05980"/>
    <w:rsid w:val="00E37757"/>
    <w:rsid w:val="00EF672A"/>
    <w:rsid w:val="00EF7585"/>
    <w:rsid w:val="00F07272"/>
    <w:rsid w:val="00F25650"/>
    <w:rsid w:val="00F305E7"/>
    <w:rsid w:val="00F46D65"/>
    <w:rsid w:val="00F56982"/>
    <w:rsid w:val="00F71174"/>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0727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0727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0727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0727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07272"/>
    <w:pPr>
      <w:keepNext/>
      <w:keepLines/>
      <w:spacing w:before="220" w:after="40"/>
      <w:outlineLvl w:val="4"/>
    </w:pPr>
    <w:rPr>
      <w:b/>
    </w:rPr>
  </w:style>
  <w:style w:type="paragraph" w:styleId="Heading6">
    <w:name w:val="heading 6"/>
    <w:basedOn w:val="Normal"/>
    <w:next w:val="Normal"/>
    <w:uiPriority w:val="9"/>
    <w:semiHidden/>
    <w:unhideWhenUsed/>
    <w:qFormat/>
    <w:rsid w:val="00F072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0727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07272"/>
    <w:pPr>
      <w:keepNext/>
      <w:keepLines/>
      <w:spacing w:before="360" w:after="80"/>
    </w:pPr>
    <w:rPr>
      <w:rFonts w:ascii="Georgia" w:eastAsia="Georgia" w:hAnsi="Georgia" w:cs="Georgia"/>
      <w:i/>
      <w:color w:val="666666"/>
      <w:sz w:val="48"/>
      <w:szCs w:val="48"/>
    </w:rPr>
  </w:style>
  <w:style w:type="table" w:customStyle="1" w:styleId="a">
    <w:basedOn w:val="TableNormal"/>
    <w:rsid w:val="00F0727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0727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CF0044"/>
    <w:pPr>
      <w:widowControl w:val="0"/>
      <w:autoSpaceDE w:val="0"/>
      <w:autoSpaceDN w:val="0"/>
      <w:spacing w:before="1" w:after="0" w:line="240" w:lineRule="auto"/>
      <w:ind w:left="107"/>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0A697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96058721">
      <w:bodyDiv w:val="1"/>
      <w:marLeft w:val="0"/>
      <w:marRight w:val="0"/>
      <w:marTop w:val="0"/>
      <w:marBottom w:val="0"/>
      <w:divBdr>
        <w:top w:val="none" w:sz="0" w:space="0" w:color="auto"/>
        <w:left w:val="none" w:sz="0" w:space="0" w:color="auto"/>
        <w:bottom w:val="none" w:sz="0" w:space="0" w:color="auto"/>
        <w:right w:val="none" w:sz="0" w:space="0" w:color="auto"/>
      </w:divBdr>
    </w:div>
    <w:div w:id="728579075">
      <w:bodyDiv w:val="1"/>
      <w:marLeft w:val="0"/>
      <w:marRight w:val="0"/>
      <w:marTop w:val="0"/>
      <w:marBottom w:val="0"/>
      <w:divBdr>
        <w:top w:val="none" w:sz="0" w:space="0" w:color="auto"/>
        <w:left w:val="none" w:sz="0" w:space="0" w:color="auto"/>
        <w:bottom w:val="none" w:sz="0" w:space="0" w:color="auto"/>
        <w:right w:val="none" w:sz="0" w:space="0" w:color="auto"/>
      </w:divBdr>
      <w:divsChild>
        <w:div w:id="1721510730">
          <w:marLeft w:val="0"/>
          <w:marRight w:val="0"/>
          <w:marTop w:val="0"/>
          <w:marBottom w:val="0"/>
          <w:divBdr>
            <w:top w:val="none" w:sz="0" w:space="0" w:color="auto"/>
            <w:left w:val="none" w:sz="0" w:space="0" w:color="auto"/>
            <w:bottom w:val="none" w:sz="0" w:space="0" w:color="auto"/>
            <w:right w:val="none" w:sz="0" w:space="0" w:color="auto"/>
          </w:divBdr>
          <w:divsChild>
            <w:div w:id="1127427471">
              <w:marLeft w:val="0"/>
              <w:marRight w:val="0"/>
              <w:marTop w:val="0"/>
              <w:marBottom w:val="0"/>
              <w:divBdr>
                <w:top w:val="none" w:sz="0" w:space="0" w:color="auto"/>
                <w:left w:val="none" w:sz="0" w:space="0" w:color="auto"/>
                <w:bottom w:val="none" w:sz="0" w:space="0" w:color="auto"/>
                <w:right w:val="none" w:sz="0" w:space="0" w:color="auto"/>
              </w:divBdr>
              <w:divsChild>
                <w:div w:id="2069722445">
                  <w:marLeft w:val="0"/>
                  <w:marRight w:val="0"/>
                  <w:marTop w:val="0"/>
                  <w:marBottom w:val="0"/>
                  <w:divBdr>
                    <w:top w:val="none" w:sz="0" w:space="0" w:color="auto"/>
                    <w:left w:val="none" w:sz="0" w:space="0" w:color="auto"/>
                    <w:bottom w:val="none" w:sz="0" w:space="0" w:color="auto"/>
                    <w:right w:val="none" w:sz="0" w:space="0" w:color="auto"/>
                  </w:divBdr>
                  <w:divsChild>
                    <w:div w:id="20777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9090">
          <w:marLeft w:val="0"/>
          <w:marRight w:val="0"/>
          <w:marTop w:val="0"/>
          <w:marBottom w:val="0"/>
          <w:divBdr>
            <w:top w:val="none" w:sz="0" w:space="0" w:color="auto"/>
            <w:left w:val="none" w:sz="0" w:space="0" w:color="auto"/>
            <w:bottom w:val="none" w:sz="0" w:space="0" w:color="auto"/>
            <w:right w:val="none" w:sz="0" w:space="0" w:color="auto"/>
          </w:divBdr>
          <w:divsChild>
            <w:div w:id="1958296960">
              <w:marLeft w:val="0"/>
              <w:marRight w:val="0"/>
              <w:marTop w:val="0"/>
              <w:marBottom w:val="0"/>
              <w:divBdr>
                <w:top w:val="none" w:sz="0" w:space="0" w:color="auto"/>
                <w:left w:val="none" w:sz="0" w:space="0" w:color="auto"/>
                <w:bottom w:val="none" w:sz="0" w:space="0" w:color="auto"/>
                <w:right w:val="none" w:sz="0" w:space="0" w:color="auto"/>
              </w:divBdr>
              <w:divsChild>
                <w:div w:id="1358701510">
                  <w:marLeft w:val="0"/>
                  <w:marRight w:val="0"/>
                  <w:marTop w:val="0"/>
                  <w:marBottom w:val="0"/>
                  <w:divBdr>
                    <w:top w:val="none" w:sz="0" w:space="0" w:color="auto"/>
                    <w:left w:val="none" w:sz="0" w:space="0" w:color="auto"/>
                    <w:bottom w:val="none" w:sz="0" w:space="0" w:color="auto"/>
                    <w:right w:val="none" w:sz="0" w:space="0" w:color="auto"/>
                  </w:divBdr>
                  <w:divsChild>
                    <w:div w:id="10702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9634">
      <w:bodyDiv w:val="1"/>
      <w:marLeft w:val="0"/>
      <w:marRight w:val="0"/>
      <w:marTop w:val="0"/>
      <w:marBottom w:val="0"/>
      <w:divBdr>
        <w:top w:val="none" w:sz="0" w:space="0" w:color="auto"/>
        <w:left w:val="none" w:sz="0" w:space="0" w:color="auto"/>
        <w:bottom w:val="none" w:sz="0" w:space="0" w:color="auto"/>
        <w:right w:val="none" w:sz="0" w:space="0" w:color="auto"/>
      </w:divBdr>
    </w:div>
    <w:div w:id="1339195379">
      <w:bodyDiv w:val="1"/>
      <w:marLeft w:val="0"/>
      <w:marRight w:val="0"/>
      <w:marTop w:val="0"/>
      <w:marBottom w:val="0"/>
      <w:divBdr>
        <w:top w:val="none" w:sz="0" w:space="0" w:color="auto"/>
        <w:left w:val="none" w:sz="0" w:space="0" w:color="auto"/>
        <w:bottom w:val="none" w:sz="0" w:space="0" w:color="auto"/>
        <w:right w:val="none" w:sz="0" w:space="0" w:color="auto"/>
      </w:divBdr>
    </w:div>
    <w:div w:id="1356465846">
      <w:bodyDiv w:val="1"/>
      <w:marLeft w:val="0"/>
      <w:marRight w:val="0"/>
      <w:marTop w:val="0"/>
      <w:marBottom w:val="0"/>
      <w:divBdr>
        <w:top w:val="none" w:sz="0" w:space="0" w:color="auto"/>
        <w:left w:val="none" w:sz="0" w:space="0" w:color="auto"/>
        <w:bottom w:val="none" w:sz="0" w:space="0" w:color="auto"/>
        <w:right w:val="none" w:sz="0" w:space="0" w:color="auto"/>
      </w:divBdr>
      <w:divsChild>
        <w:div w:id="2017610489">
          <w:marLeft w:val="0"/>
          <w:marRight w:val="0"/>
          <w:marTop w:val="0"/>
          <w:marBottom w:val="0"/>
          <w:divBdr>
            <w:top w:val="none" w:sz="0" w:space="0" w:color="auto"/>
            <w:left w:val="none" w:sz="0" w:space="0" w:color="auto"/>
            <w:bottom w:val="none" w:sz="0" w:space="0" w:color="auto"/>
            <w:right w:val="none" w:sz="0" w:space="0" w:color="auto"/>
          </w:divBdr>
          <w:divsChild>
            <w:div w:id="216429412">
              <w:marLeft w:val="0"/>
              <w:marRight w:val="0"/>
              <w:marTop w:val="0"/>
              <w:marBottom w:val="0"/>
              <w:divBdr>
                <w:top w:val="none" w:sz="0" w:space="0" w:color="auto"/>
                <w:left w:val="none" w:sz="0" w:space="0" w:color="auto"/>
                <w:bottom w:val="none" w:sz="0" w:space="0" w:color="auto"/>
                <w:right w:val="none" w:sz="0" w:space="0" w:color="auto"/>
              </w:divBdr>
              <w:divsChild>
                <w:div w:id="122693165">
                  <w:marLeft w:val="0"/>
                  <w:marRight w:val="0"/>
                  <w:marTop w:val="0"/>
                  <w:marBottom w:val="0"/>
                  <w:divBdr>
                    <w:top w:val="none" w:sz="0" w:space="0" w:color="auto"/>
                    <w:left w:val="none" w:sz="0" w:space="0" w:color="auto"/>
                    <w:bottom w:val="none" w:sz="0" w:space="0" w:color="auto"/>
                    <w:right w:val="none" w:sz="0" w:space="0" w:color="auto"/>
                  </w:divBdr>
                  <w:divsChild>
                    <w:div w:id="452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0070">
          <w:marLeft w:val="0"/>
          <w:marRight w:val="0"/>
          <w:marTop w:val="0"/>
          <w:marBottom w:val="0"/>
          <w:divBdr>
            <w:top w:val="none" w:sz="0" w:space="0" w:color="auto"/>
            <w:left w:val="none" w:sz="0" w:space="0" w:color="auto"/>
            <w:bottom w:val="none" w:sz="0" w:space="0" w:color="auto"/>
            <w:right w:val="none" w:sz="0" w:space="0" w:color="auto"/>
          </w:divBdr>
          <w:divsChild>
            <w:div w:id="1799257155">
              <w:marLeft w:val="0"/>
              <w:marRight w:val="0"/>
              <w:marTop w:val="0"/>
              <w:marBottom w:val="0"/>
              <w:divBdr>
                <w:top w:val="none" w:sz="0" w:space="0" w:color="auto"/>
                <w:left w:val="none" w:sz="0" w:space="0" w:color="auto"/>
                <w:bottom w:val="none" w:sz="0" w:space="0" w:color="auto"/>
                <w:right w:val="none" w:sz="0" w:space="0" w:color="auto"/>
              </w:divBdr>
              <w:divsChild>
                <w:div w:id="1607931648">
                  <w:marLeft w:val="0"/>
                  <w:marRight w:val="0"/>
                  <w:marTop w:val="0"/>
                  <w:marBottom w:val="0"/>
                  <w:divBdr>
                    <w:top w:val="none" w:sz="0" w:space="0" w:color="auto"/>
                    <w:left w:val="none" w:sz="0" w:space="0" w:color="auto"/>
                    <w:bottom w:val="none" w:sz="0" w:space="0" w:color="auto"/>
                    <w:right w:val="none" w:sz="0" w:space="0" w:color="auto"/>
                  </w:divBdr>
                  <w:divsChild>
                    <w:div w:id="1578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41133">
      <w:bodyDiv w:val="1"/>
      <w:marLeft w:val="0"/>
      <w:marRight w:val="0"/>
      <w:marTop w:val="0"/>
      <w:marBottom w:val="0"/>
      <w:divBdr>
        <w:top w:val="none" w:sz="0" w:space="0" w:color="auto"/>
        <w:left w:val="none" w:sz="0" w:space="0" w:color="auto"/>
        <w:bottom w:val="none" w:sz="0" w:space="0" w:color="auto"/>
        <w:right w:val="none" w:sz="0" w:space="0" w:color="auto"/>
      </w:divBdr>
    </w:div>
    <w:div w:id="1736464667">
      <w:bodyDiv w:val="1"/>
      <w:marLeft w:val="0"/>
      <w:marRight w:val="0"/>
      <w:marTop w:val="0"/>
      <w:marBottom w:val="0"/>
      <w:divBdr>
        <w:top w:val="none" w:sz="0" w:space="0" w:color="auto"/>
        <w:left w:val="none" w:sz="0" w:space="0" w:color="auto"/>
        <w:bottom w:val="none" w:sz="0" w:space="0" w:color="auto"/>
        <w:right w:val="none" w:sz="0" w:space="0" w:color="auto"/>
      </w:divBdr>
    </w:div>
    <w:div w:id="1894461207">
      <w:bodyDiv w:val="1"/>
      <w:marLeft w:val="0"/>
      <w:marRight w:val="0"/>
      <w:marTop w:val="0"/>
      <w:marBottom w:val="0"/>
      <w:divBdr>
        <w:top w:val="none" w:sz="0" w:space="0" w:color="auto"/>
        <w:left w:val="none" w:sz="0" w:space="0" w:color="auto"/>
        <w:bottom w:val="none" w:sz="0" w:space="0" w:color="auto"/>
        <w:right w:val="none" w:sz="0" w:space="0" w:color="auto"/>
      </w:divBdr>
      <w:divsChild>
        <w:div w:id="1793162139">
          <w:marLeft w:val="0"/>
          <w:marRight w:val="0"/>
          <w:marTop w:val="0"/>
          <w:marBottom w:val="0"/>
          <w:divBdr>
            <w:top w:val="none" w:sz="0" w:space="0" w:color="auto"/>
            <w:left w:val="none" w:sz="0" w:space="0" w:color="auto"/>
            <w:bottom w:val="none" w:sz="0" w:space="0" w:color="auto"/>
            <w:right w:val="none" w:sz="0" w:space="0" w:color="auto"/>
          </w:divBdr>
          <w:divsChild>
            <w:div w:id="1254319487">
              <w:marLeft w:val="0"/>
              <w:marRight w:val="0"/>
              <w:marTop w:val="0"/>
              <w:marBottom w:val="0"/>
              <w:divBdr>
                <w:top w:val="none" w:sz="0" w:space="0" w:color="auto"/>
                <w:left w:val="none" w:sz="0" w:space="0" w:color="auto"/>
                <w:bottom w:val="none" w:sz="0" w:space="0" w:color="auto"/>
                <w:right w:val="none" w:sz="0" w:space="0" w:color="auto"/>
              </w:divBdr>
              <w:divsChild>
                <w:div w:id="521281910">
                  <w:marLeft w:val="0"/>
                  <w:marRight w:val="0"/>
                  <w:marTop w:val="0"/>
                  <w:marBottom w:val="0"/>
                  <w:divBdr>
                    <w:top w:val="none" w:sz="0" w:space="0" w:color="auto"/>
                    <w:left w:val="none" w:sz="0" w:space="0" w:color="auto"/>
                    <w:bottom w:val="none" w:sz="0" w:space="0" w:color="auto"/>
                    <w:right w:val="none" w:sz="0" w:space="0" w:color="auto"/>
                  </w:divBdr>
                  <w:divsChild>
                    <w:div w:id="8348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5283">
          <w:marLeft w:val="0"/>
          <w:marRight w:val="0"/>
          <w:marTop w:val="0"/>
          <w:marBottom w:val="0"/>
          <w:divBdr>
            <w:top w:val="none" w:sz="0" w:space="0" w:color="auto"/>
            <w:left w:val="none" w:sz="0" w:space="0" w:color="auto"/>
            <w:bottom w:val="none" w:sz="0" w:space="0" w:color="auto"/>
            <w:right w:val="none" w:sz="0" w:space="0" w:color="auto"/>
          </w:divBdr>
          <w:divsChild>
            <w:div w:id="1656101995">
              <w:marLeft w:val="0"/>
              <w:marRight w:val="0"/>
              <w:marTop w:val="0"/>
              <w:marBottom w:val="0"/>
              <w:divBdr>
                <w:top w:val="none" w:sz="0" w:space="0" w:color="auto"/>
                <w:left w:val="none" w:sz="0" w:space="0" w:color="auto"/>
                <w:bottom w:val="none" w:sz="0" w:space="0" w:color="auto"/>
                <w:right w:val="none" w:sz="0" w:space="0" w:color="auto"/>
              </w:divBdr>
              <w:divsChild>
                <w:div w:id="1542088490">
                  <w:marLeft w:val="0"/>
                  <w:marRight w:val="0"/>
                  <w:marTop w:val="0"/>
                  <w:marBottom w:val="0"/>
                  <w:divBdr>
                    <w:top w:val="none" w:sz="0" w:space="0" w:color="auto"/>
                    <w:left w:val="none" w:sz="0" w:space="0" w:color="auto"/>
                    <w:bottom w:val="none" w:sz="0" w:space="0" w:color="auto"/>
                    <w:right w:val="none" w:sz="0" w:space="0" w:color="auto"/>
                  </w:divBdr>
                  <w:divsChild>
                    <w:div w:id="5941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8695">
      <w:bodyDiv w:val="1"/>
      <w:marLeft w:val="0"/>
      <w:marRight w:val="0"/>
      <w:marTop w:val="0"/>
      <w:marBottom w:val="0"/>
      <w:divBdr>
        <w:top w:val="none" w:sz="0" w:space="0" w:color="auto"/>
        <w:left w:val="none" w:sz="0" w:space="0" w:color="auto"/>
        <w:bottom w:val="none" w:sz="0" w:space="0" w:color="auto"/>
        <w:right w:val="none" w:sz="0" w:space="0" w:color="auto"/>
      </w:divBdr>
    </w:div>
    <w:div w:id="2017420816">
      <w:bodyDiv w:val="1"/>
      <w:marLeft w:val="0"/>
      <w:marRight w:val="0"/>
      <w:marTop w:val="0"/>
      <w:marBottom w:val="0"/>
      <w:divBdr>
        <w:top w:val="none" w:sz="0" w:space="0" w:color="auto"/>
        <w:left w:val="none" w:sz="0" w:space="0" w:color="auto"/>
        <w:bottom w:val="none" w:sz="0" w:space="0" w:color="auto"/>
        <w:right w:val="none" w:sz="0" w:space="0" w:color="auto"/>
      </w:divBdr>
      <w:divsChild>
        <w:div w:id="1653561433">
          <w:marLeft w:val="0"/>
          <w:marRight w:val="0"/>
          <w:marTop w:val="0"/>
          <w:marBottom w:val="0"/>
          <w:divBdr>
            <w:top w:val="none" w:sz="0" w:space="0" w:color="auto"/>
            <w:left w:val="none" w:sz="0" w:space="0" w:color="auto"/>
            <w:bottom w:val="none" w:sz="0" w:space="0" w:color="auto"/>
            <w:right w:val="none" w:sz="0" w:space="0" w:color="auto"/>
          </w:divBdr>
          <w:divsChild>
            <w:div w:id="389773777">
              <w:marLeft w:val="0"/>
              <w:marRight w:val="0"/>
              <w:marTop w:val="0"/>
              <w:marBottom w:val="0"/>
              <w:divBdr>
                <w:top w:val="none" w:sz="0" w:space="0" w:color="auto"/>
                <w:left w:val="none" w:sz="0" w:space="0" w:color="auto"/>
                <w:bottom w:val="none" w:sz="0" w:space="0" w:color="auto"/>
                <w:right w:val="none" w:sz="0" w:space="0" w:color="auto"/>
              </w:divBdr>
              <w:divsChild>
                <w:div w:id="1866477258">
                  <w:marLeft w:val="0"/>
                  <w:marRight w:val="0"/>
                  <w:marTop w:val="0"/>
                  <w:marBottom w:val="0"/>
                  <w:divBdr>
                    <w:top w:val="none" w:sz="0" w:space="0" w:color="auto"/>
                    <w:left w:val="none" w:sz="0" w:space="0" w:color="auto"/>
                    <w:bottom w:val="none" w:sz="0" w:space="0" w:color="auto"/>
                    <w:right w:val="none" w:sz="0" w:space="0" w:color="auto"/>
                  </w:divBdr>
                  <w:divsChild>
                    <w:div w:id="7442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5783">
          <w:marLeft w:val="0"/>
          <w:marRight w:val="0"/>
          <w:marTop w:val="0"/>
          <w:marBottom w:val="0"/>
          <w:divBdr>
            <w:top w:val="none" w:sz="0" w:space="0" w:color="auto"/>
            <w:left w:val="none" w:sz="0" w:space="0" w:color="auto"/>
            <w:bottom w:val="none" w:sz="0" w:space="0" w:color="auto"/>
            <w:right w:val="none" w:sz="0" w:space="0" w:color="auto"/>
          </w:divBdr>
          <w:divsChild>
            <w:div w:id="972826224">
              <w:marLeft w:val="0"/>
              <w:marRight w:val="0"/>
              <w:marTop w:val="0"/>
              <w:marBottom w:val="0"/>
              <w:divBdr>
                <w:top w:val="none" w:sz="0" w:space="0" w:color="auto"/>
                <w:left w:val="none" w:sz="0" w:space="0" w:color="auto"/>
                <w:bottom w:val="none" w:sz="0" w:space="0" w:color="auto"/>
                <w:right w:val="none" w:sz="0" w:space="0" w:color="auto"/>
              </w:divBdr>
              <w:divsChild>
                <w:div w:id="1990015605">
                  <w:marLeft w:val="0"/>
                  <w:marRight w:val="0"/>
                  <w:marTop w:val="0"/>
                  <w:marBottom w:val="0"/>
                  <w:divBdr>
                    <w:top w:val="none" w:sz="0" w:space="0" w:color="auto"/>
                    <w:left w:val="none" w:sz="0" w:space="0" w:color="auto"/>
                    <w:bottom w:val="none" w:sz="0" w:space="0" w:color="auto"/>
                    <w:right w:val="none" w:sz="0" w:space="0" w:color="auto"/>
                  </w:divBdr>
                  <w:divsChild>
                    <w:div w:id="19544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5318">
      <w:bodyDiv w:val="1"/>
      <w:marLeft w:val="0"/>
      <w:marRight w:val="0"/>
      <w:marTop w:val="0"/>
      <w:marBottom w:val="0"/>
      <w:divBdr>
        <w:top w:val="none" w:sz="0" w:space="0" w:color="auto"/>
        <w:left w:val="none" w:sz="0" w:space="0" w:color="auto"/>
        <w:bottom w:val="none" w:sz="0" w:space="0" w:color="auto"/>
        <w:right w:val="none" w:sz="0" w:space="0" w:color="auto"/>
      </w:divBdr>
    </w:div>
    <w:div w:id="2052030399">
      <w:bodyDiv w:val="1"/>
      <w:marLeft w:val="0"/>
      <w:marRight w:val="0"/>
      <w:marTop w:val="0"/>
      <w:marBottom w:val="0"/>
      <w:divBdr>
        <w:top w:val="none" w:sz="0" w:space="0" w:color="auto"/>
        <w:left w:val="none" w:sz="0" w:space="0" w:color="auto"/>
        <w:bottom w:val="none" w:sz="0" w:space="0" w:color="auto"/>
        <w:right w:val="none" w:sz="0" w:space="0" w:color="auto"/>
      </w:divBdr>
    </w:div>
    <w:div w:id="2125492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14</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6</cp:revision>
  <dcterms:created xsi:type="dcterms:W3CDTF">2024-11-16T18:29:00Z</dcterms:created>
  <dcterms:modified xsi:type="dcterms:W3CDTF">2024-11-30T21:56:00Z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