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866" w:type="pct"/>
        <w:jc w:val="center"/>
        <w:tblLook w:val="04A0"/>
      </w:tblPr>
      <w:tblGrid>
        <w:gridCol w:w="3621"/>
        <w:gridCol w:w="5698"/>
      </w:tblGrid>
      <w:tr w:rsidR="00C03D6A" w:rsidRPr="002F31CF" w:rsidTr="002F31CF">
        <w:trPr>
          <w:trHeight w:val="4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2F31CF" w:rsidRDefault="00BF259A" w:rsidP="002F31CF">
            <w:pPr>
              <w:spacing w:line="276" w:lineRule="auto"/>
              <w:jc w:val="both"/>
              <w:rPr>
                <w:b/>
              </w:rPr>
            </w:pPr>
            <w:r w:rsidRPr="002F31CF">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2F31CF" w:rsidRDefault="00BF259A" w:rsidP="002F31CF">
            <w:pPr>
              <w:spacing w:line="276" w:lineRule="auto"/>
              <w:jc w:val="both"/>
              <w:rPr>
                <w:b/>
              </w:rPr>
            </w:pPr>
            <w:r w:rsidRPr="002F31CF">
              <w:rPr>
                <w:b/>
              </w:rPr>
              <w:t>SEPT 2024</w:t>
            </w:r>
          </w:p>
        </w:tc>
      </w:tr>
      <w:tr w:rsidR="00C03D6A" w:rsidRPr="002F31CF" w:rsidTr="002F31CF">
        <w:trPr>
          <w:trHeight w:val="4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2F31CF" w:rsidRDefault="00BF259A" w:rsidP="002F31CF">
            <w:pPr>
              <w:spacing w:line="276" w:lineRule="auto"/>
              <w:jc w:val="both"/>
              <w:rPr>
                <w:b/>
              </w:rPr>
            </w:pPr>
            <w:r w:rsidRPr="002F31CF">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2F31CF" w:rsidRDefault="00BF259A" w:rsidP="002F31CF">
            <w:pPr>
              <w:spacing w:line="276" w:lineRule="auto"/>
              <w:jc w:val="both"/>
              <w:rPr>
                <w:b/>
              </w:rPr>
            </w:pPr>
            <w:r w:rsidRPr="002F31CF">
              <w:rPr>
                <w:b/>
              </w:rPr>
              <w:t>BACHELOR OF COMPUTER APPLICATIONS (BCA)</w:t>
            </w:r>
          </w:p>
        </w:tc>
      </w:tr>
      <w:tr w:rsidR="00C03D6A" w:rsidRPr="002F31CF" w:rsidTr="002F31CF">
        <w:trPr>
          <w:trHeight w:val="4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2F31CF" w:rsidRDefault="00BF259A" w:rsidP="002F31CF">
            <w:pPr>
              <w:spacing w:line="276" w:lineRule="auto"/>
              <w:jc w:val="both"/>
              <w:rPr>
                <w:b/>
              </w:rPr>
            </w:pPr>
            <w:r w:rsidRPr="002F31CF">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2F31CF" w:rsidRDefault="00BF259A" w:rsidP="002F31CF">
            <w:pPr>
              <w:spacing w:line="276" w:lineRule="auto"/>
              <w:jc w:val="both"/>
              <w:rPr>
                <w:b/>
              </w:rPr>
            </w:pPr>
            <w:r w:rsidRPr="002F31CF">
              <w:rPr>
                <w:b/>
              </w:rPr>
              <w:t>II</w:t>
            </w:r>
          </w:p>
        </w:tc>
      </w:tr>
      <w:tr w:rsidR="00C03D6A" w:rsidRPr="002F31CF" w:rsidTr="002F31CF">
        <w:trPr>
          <w:trHeight w:val="4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2F31CF" w:rsidRDefault="00BF259A" w:rsidP="002F31CF">
            <w:pPr>
              <w:spacing w:line="276" w:lineRule="auto"/>
              <w:jc w:val="both"/>
              <w:rPr>
                <w:b/>
              </w:rPr>
            </w:pPr>
            <w:r w:rsidRPr="002F31CF">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2F31CF" w:rsidRDefault="00BF259A" w:rsidP="002F31CF">
            <w:pPr>
              <w:spacing w:line="276" w:lineRule="auto"/>
              <w:jc w:val="both"/>
              <w:rPr>
                <w:b/>
              </w:rPr>
            </w:pPr>
            <w:r w:rsidRPr="002F31CF">
              <w:rPr>
                <w:b/>
              </w:rPr>
              <w:t>DCA1205 DIGITAL LOGIC</w:t>
            </w:r>
          </w:p>
        </w:tc>
      </w:tr>
      <w:tr w:rsidR="00C03D6A" w:rsidRPr="002F31CF" w:rsidTr="002F31CF">
        <w:trPr>
          <w:trHeight w:val="4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2F31CF" w:rsidRDefault="00C03D6A" w:rsidP="002F31CF">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2F31CF" w:rsidRDefault="00C03D6A" w:rsidP="002F31CF">
            <w:pPr>
              <w:spacing w:line="276" w:lineRule="auto"/>
              <w:jc w:val="both"/>
              <w:rPr>
                <w:b/>
              </w:rPr>
            </w:pPr>
          </w:p>
        </w:tc>
      </w:tr>
      <w:tr w:rsidR="00C03D6A" w:rsidRPr="002F31CF" w:rsidTr="002F31CF">
        <w:trPr>
          <w:trHeight w:val="4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2F31CF" w:rsidRDefault="00C03D6A" w:rsidP="002F31CF">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778B1" w:rsidRPr="002F31CF" w:rsidRDefault="00C778B1" w:rsidP="002F31CF">
            <w:pPr>
              <w:spacing w:line="276" w:lineRule="auto"/>
              <w:jc w:val="both"/>
              <w:rPr>
                <w:b/>
              </w:rPr>
            </w:pPr>
          </w:p>
        </w:tc>
      </w:tr>
    </w:tbl>
    <w:p w:rsidR="00BF259A" w:rsidRPr="002F31CF" w:rsidRDefault="00BF259A" w:rsidP="002F31CF">
      <w:pPr>
        <w:spacing w:line="276" w:lineRule="auto"/>
        <w:jc w:val="both"/>
        <w:rPr>
          <w:rFonts w:eastAsia="Calibri"/>
          <w:b/>
        </w:rPr>
      </w:pPr>
    </w:p>
    <w:p w:rsidR="00BF259A" w:rsidRPr="002F31CF" w:rsidRDefault="00BF259A" w:rsidP="002F31CF">
      <w:pPr>
        <w:spacing w:after="240" w:line="276" w:lineRule="auto"/>
        <w:jc w:val="both"/>
        <w:rPr>
          <w:rFonts w:eastAsia="Calibri"/>
          <w:b/>
        </w:rPr>
      </w:pPr>
    </w:p>
    <w:p w:rsidR="00BF259A" w:rsidRPr="002F31CF" w:rsidRDefault="00BF259A" w:rsidP="002F31CF">
      <w:pPr>
        <w:spacing w:after="240" w:line="276" w:lineRule="auto"/>
        <w:jc w:val="center"/>
        <w:rPr>
          <w:rFonts w:eastAsia="Calibri"/>
          <w:b/>
        </w:rPr>
      </w:pPr>
      <w:r w:rsidRPr="002F31CF">
        <w:rPr>
          <w:rFonts w:eastAsia="Calibri"/>
          <w:b/>
        </w:rPr>
        <w:t>Set-I</w:t>
      </w:r>
    </w:p>
    <w:p w:rsidR="00BF259A" w:rsidRPr="002F31CF" w:rsidRDefault="00BF259A" w:rsidP="002F31CF">
      <w:pPr>
        <w:spacing w:after="240" w:line="276" w:lineRule="auto"/>
        <w:jc w:val="both"/>
        <w:rPr>
          <w:rFonts w:eastAsia="Calibri"/>
          <w:b/>
        </w:rPr>
      </w:pPr>
    </w:p>
    <w:p w:rsidR="002F31CF" w:rsidRPr="002F31CF" w:rsidRDefault="00BF259A" w:rsidP="002F31CF">
      <w:pPr>
        <w:spacing w:after="240" w:line="276" w:lineRule="auto"/>
        <w:jc w:val="both"/>
        <w:rPr>
          <w:rFonts w:eastAsia="Calibri"/>
          <w:b/>
        </w:rPr>
      </w:pPr>
      <w:r w:rsidRPr="002F31CF">
        <w:rPr>
          <w:rFonts w:eastAsia="Calibri"/>
          <w:b/>
        </w:rPr>
        <w:t>1. Distinguish between Half Adders and Full Adders.</w:t>
      </w:r>
      <w:r w:rsidRPr="002F31CF">
        <w:rPr>
          <w:rFonts w:eastAsia="Calibri"/>
          <w:b/>
        </w:rPr>
        <w:tab/>
      </w:r>
      <w:bookmarkStart w:id="0" w:name="conclusion"/>
      <w:bookmarkEnd w:id="0"/>
    </w:p>
    <w:p w:rsidR="002F31CF" w:rsidRPr="002F31CF" w:rsidRDefault="002F31CF" w:rsidP="002F31CF">
      <w:pPr>
        <w:spacing w:after="240" w:line="276" w:lineRule="auto"/>
        <w:jc w:val="both"/>
        <w:rPr>
          <w:rFonts w:eastAsia="Calibri"/>
          <w:b/>
        </w:rPr>
      </w:pPr>
      <w:proofErr w:type="gramStart"/>
      <w:r w:rsidRPr="002F31CF">
        <w:rPr>
          <w:rFonts w:eastAsia="Calibri"/>
          <w:b/>
        </w:rPr>
        <w:t>Ans 1.</w:t>
      </w:r>
      <w:proofErr w:type="gramEnd"/>
    </w:p>
    <w:p w:rsidR="002F31CF" w:rsidRPr="002F31CF" w:rsidRDefault="002F31CF" w:rsidP="002F31CF">
      <w:pPr>
        <w:spacing w:after="240" w:line="276" w:lineRule="auto"/>
        <w:jc w:val="both"/>
      </w:pPr>
      <w:r w:rsidRPr="002F31CF">
        <w:rPr>
          <w:b/>
          <w:bCs/>
        </w:rPr>
        <w:t>Distinguish Between Half Adders and Full Adders</w:t>
      </w:r>
    </w:p>
    <w:p w:rsidR="002F31CF" w:rsidRPr="002F31CF" w:rsidRDefault="002F31CF" w:rsidP="002F31CF">
      <w:pPr>
        <w:spacing w:after="240" w:line="276" w:lineRule="auto"/>
        <w:jc w:val="both"/>
      </w:pPr>
      <w:r w:rsidRPr="002F31CF">
        <w:t xml:space="preserve">In digital logic and computer systems, adders are essential circuits used to perform arithmetic operations, particularly addition. Two primary types of adders are </w:t>
      </w:r>
      <w:r w:rsidRPr="002F31CF">
        <w:rPr>
          <w:b/>
          <w:bCs/>
        </w:rPr>
        <w:t>Half Adders</w:t>
      </w:r>
      <w:r w:rsidRPr="002F31CF">
        <w:t xml:space="preserve"> and </w:t>
      </w:r>
      <w:r w:rsidRPr="002F31CF">
        <w:rPr>
          <w:b/>
          <w:bCs/>
        </w:rPr>
        <w:t>Full Adders</w:t>
      </w:r>
      <w:r w:rsidRPr="002F31CF">
        <w:t>. While both play a crucial role in the arithmetic computations of digital systems, they differ significantly in terms of structure, functionality, and application. Here is an in-depth comparison of the two:</w:t>
      </w:r>
    </w:p>
    <w:p w:rsidR="002F31CF" w:rsidRPr="002F31CF" w:rsidRDefault="002F31CF" w:rsidP="002F31CF">
      <w:pPr>
        <w:spacing w:after="240" w:line="276" w:lineRule="auto"/>
        <w:jc w:val="both"/>
      </w:pPr>
      <w:bookmarkStart w:id="1" w:name="definition-and-basic-structure"/>
      <w:r w:rsidRPr="002F31CF">
        <w:rPr>
          <w:b/>
          <w:bCs/>
        </w:rPr>
        <w:t>1. Definition and Basic Structure</w:t>
      </w:r>
    </w:p>
    <w:p w:rsidR="002F31CF" w:rsidRDefault="002F31CF" w:rsidP="00755DDC">
      <w:pPr>
        <w:spacing w:after="240" w:line="276" w:lineRule="auto"/>
        <w:jc w:val="both"/>
      </w:pPr>
      <w:r w:rsidRPr="002F31CF">
        <w:t xml:space="preserve">A </w:t>
      </w:r>
      <w:r w:rsidRPr="002F31CF">
        <w:rPr>
          <w:b/>
          <w:bCs/>
        </w:rPr>
        <w:t>Half Adder</w:t>
      </w:r>
      <w:r w:rsidRPr="002F31CF">
        <w:t xml:space="preserve"> is a combinational circuit designed to add two single-bit binary numbers. It has </w:t>
      </w:r>
      <w:bookmarkEnd w:id="1"/>
    </w:p>
    <w:p w:rsidR="00755DDC" w:rsidRDefault="00755DDC" w:rsidP="00755DDC">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55DDC" w:rsidRDefault="00755DDC" w:rsidP="00755DD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55DDC" w:rsidRDefault="00755DDC" w:rsidP="00755DD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55DDC" w:rsidRDefault="00755DDC" w:rsidP="00755DD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0B30A6">
        <w:rPr>
          <w:rFonts w:ascii="Georgia" w:hAnsi="Georgia"/>
          <w:b/>
          <w:bCs/>
          <w:color w:val="FFFFFF"/>
          <w:sz w:val="36"/>
          <w:szCs w:val="36"/>
          <w:highlight w:val="red"/>
          <w:shd w:val="clear" w:color="auto" w:fill="FFFF00"/>
        </w:rPr>
        <w:t>session</w:t>
      </w:r>
      <w:proofErr w:type="gramEnd"/>
      <w:r w:rsidRPr="000B30A6">
        <w:rPr>
          <w:rFonts w:ascii="Georgia" w:hAnsi="Georgia"/>
          <w:b/>
          <w:bCs/>
          <w:color w:val="FFFFFF"/>
          <w:sz w:val="36"/>
          <w:szCs w:val="36"/>
          <w:highlight w:val="red"/>
          <w:shd w:val="clear" w:color="auto" w:fill="FFFF00"/>
        </w:rPr>
        <w:t xml:space="preserve"> JULY-AUG 2024</w:t>
      </w:r>
    </w:p>
    <w:p w:rsidR="00755DDC" w:rsidRDefault="00755DDC" w:rsidP="00755DD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55DDC" w:rsidRDefault="00755DDC" w:rsidP="00755DDC">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755DDC" w:rsidRDefault="00755DDC" w:rsidP="00755DD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55DDC" w:rsidRDefault="00755DDC" w:rsidP="00755DDC">
      <w:pPr>
        <w:spacing w:before="240" w:after="240"/>
        <w:jc w:val="center"/>
        <w:rPr>
          <w:rFonts w:ascii="Georgia" w:hAnsi="Georgia"/>
          <w:b/>
          <w:sz w:val="32"/>
          <w:szCs w:val="32"/>
        </w:rPr>
      </w:pPr>
      <w:r>
        <w:rPr>
          <w:rFonts w:ascii="Georgia" w:hAnsi="Georgia"/>
          <w:b/>
          <w:sz w:val="32"/>
          <w:szCs w:val="32"/>
        </w:rPr>
        <w:t>OR</w:t>
      </w:r>
    </w:p>
    <w:p w:rsidR="00755DDC" w:rsidRDefault="00755DDC" w:rsidP="00755DDC">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rPr>
          <w:rStyle w:val="Hyperlink"/>
          <w:rFonts w:ascii="Georgia" w:hAnsi="Georgia"/>
          <w:b/>
          <w:sz w:val="32"/>
        </w:rPr>
        <w:fldChar w:fldCharType="end"/>
      </w:r>
    </w:p>
    <w:p w:rsidR="00755DDC" w:rsidRDefault="00755DDC" w:rsidP="00755DDC">
      <w:pPr>
        <w:spacing w:before="240" w:after="240"/>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755DDC" w:rsidRPr="002F31CF" w:rsidRDefault="00755DDC" w:rsidP="00755DDC">
      <w:pPr>
        <w:spacing w:after="240" w:line="276" w:lineRule="auto"/>
        <w:jc w:val="both"/>
      </w:pPr>
    </w:p>
    <w:p w:rsidR="002F31CF" w:rsidRPr="002F31CF" w:rsidRDefault="002F31CF" w:rsidP="002F31CF">
      <w:pPr>
        <w:spacing w:after="240" w:line="276" w:lineRule="auto"/>
        <w:jc w:val="both"/>
        <w:rPr>
          <w:rFonts w:eastAsia="Calibri"/>
        </w:rPr>
      </w:pPr>
    </w:p>
    <w:p w:rsidR="00BF259A" w:rsidRDefault="00BF259A" w:rsidP="002F31CF">
      <w:pPr>
        <w:spacing w:after="240" w:line="276" w:lineRule="auto"/>
        <w:jc w:val="both"/>
        <w:rPr>
          <w:rFonts w:eastAsia="Calibri"/>
          <w:b/>
        </w:rPr>
      </w:pPr>
      <w:r w:rsidRPr="002F31CF">
        <w:rPr>
          <w:rFonts w:eastAsia="Calibri"/>
          <w:b/>
        </w:rPr>
        <w:t>2. List and explain different types of Flip-</w:t>
      </w:r>
      <w:proofErr w:type="gramStart"/>
      <w:r w:rsidRPr="002F31CF">
        <w:rPr>
          <w:rFonts w:eastAsia="Calibri"/>
          <w:b/>
        </w:rPr>
        <w:t>Flops .</w:t>
      </w:r>
      <w:r w:rsidRPr="002F31CF">
        <w:rPr>
          <w:rFonts w:eastAsia="Calibri"/>
          <w:b/>
        </w:rPr>
        <w:tab/>
      </w:r>
      <w:proofErr w:type="gramEnd"/>
    </w:p>
    <w:p w:rsidR="002F31CF" w:rsidRPr="002F31CF" w:rsidRDefault="002F31CF" w:rsidP="002F31CF">
      <w:pPr>
        <w:spacing w:after="240" w:line="276" w:lineRule="auto"/>
        <w:jc w:val="both"/>
        <w:rPr>
          <w:rFonts w:eastAsia="Calibri"/>
          <w:b/>
        </w:rPr>
      </w:pPr>
      <w:proofErr w:type="gramStart"/>
      <w:r>
        <w:rPr>
          <w:rFonts w:eastAsia="Calibri"/>
          <w:b/>
        </w:rPr>
        <w:t>Ans 2.</w:t>
      </w:r>
      <w:proofErr w:type="gramEnd"/>
    </w:p>
    <w:p w:rsidR="002F31CF" w:rsidRPr="002F31CF" w:rsidRDefault="002F31CF" w:rsidP="002F31CF">
      <w:pPr>
        <w:spacing w:after="240" w:line="276" w:lineRule="auto"/>
        <w:jc w:val="both"/>
        <w:rPr>
          <w:rFonts w:eastAsia="Calibri"/>
          <w:b/>
        </w:rPr>
      </w:pPr>
      <w:r w:rsidRPr="002F31CF">
        <w:rPr>
          <w:rFonts w:eastAsia="Calibri"/>
          <w:b/>
          <w:bCs/>
        </w:rPr>
        <w:t>Different Types of Flip-Flops</w:t>
      </w:r>
    </w:p>
    <w:p w:rsidR="002F31CF" w:rsidRPr="002F31CF" w:rsidRDefault="002F31CF" w:rsidP="002F31CF">
      <w:pPr>
        <w:spacing w:after="240" w:line="276" w:lineRule="auto"/>
        <w:jc w:val="both"/>
        <w:rPr>
          <w:rFonts w:eastAsia="Calibri"/>
        </w:rPr>
      </w:pPr>
      <w:r w:rsidRPr="002F31CF">
        <w:rPr>
          <w:rFonts w:eastAsia="Calibri"/>
        </w:rPr>
        <w:t>Flip-flops are fundamental building blocks of digital electronics, used to store and control binary data. They are bistable devices, meaning they have two stable states (0 and 1), and they are primarily used in sequential circuits such as registers, counters, and memory elements. Flip-flops operate based on clock signals and can change states based on the input and timing. There are several types of flip-flops, each serving specific purposes in digital systems. Below is a detailed explanation of the types:</w:t>
      </w:r>
    </w:p>
    <w:p w:rsidR="002F31CF" w:rsidRPr="002F31CF" w:rsidRDefault="002F31CF" w:rsidP="002F31CF">
      <w:pPr>
        <w:spacing w:after="240" w:line="276" w:lineRule="auto"/>
        <w:jc w:val="both"/>
        <w:rPr>
          <w:rFonts w:eastAsia="Calibri"/>
        </w:rPr>
      </w:pPr>
      <w:bookmarkStart w:id="2" w:name="sr-flip-flop-set-reset-flip-flop"/>
      <w:r w:rsidRPr="002F31CF">
        <w:rPr>
          <w:rFonts w:eastAsia="Calibri"/>
          <w:b/>
          <w:bCs/>
        </w:rPr>
        <w:t>1. SR Flip-Flop (Set-Reset Flip-Flop)</w:t>
      </w:r>
    </w:p>
    <w:p w:rsidR="002F31CF" w:rsidRDefault="002F31CF" w:rsidP="00755DDC">
      <w:pPr>
        <w:spacing w:after="240" w:line="276" w:lineRule="auto"/>
        <w:jc w:val="both"/>
        <w:rPr>
          <w:rFonts w:eastAsia="Calibri"/>
        </w:rPr>
      </w:pPr>
      <w:r w:rsidRPr="002F31CF">
        <w:rPr>
          <w:rFonts w:eastAsia="Calibri"/>
        </w:rPr>
        <w:t xml:space="preserve">The </w:t>
      </w:r>
      <w:r w:rsidRPr="002F31CF">
        <w:rPr>
          <w:rFonts w:eastAsia="Calibri"/>
          <w:b/>
          <w:bCs/>
        </w:rPr>
        <w:t>SR Flip-Flop</w:t>
      </w:r>
      <w:r w:rsidRPr="002F31CF">
        <w:rPr>
          <w:rFonts w:eastAsia="Calibri"/>
        </w:rPr>
        <w:t xml:space="preserve"> is the simplest type of flip-flop with two inputs: </w:t>
      </w:r>
      <w:r w:rsidRPr="002F31CF">
        <w:rPr>
          <w:rFonts w:eastAsia="Calibri"/>
          <w:b/>
          <w:bCs/>
        </w:rPr>
        <w:t>Set (S)</w:t>
      </w:r>
      <w:r w:rsidRPr="002F31CF">
        <w:rPr>
          <w:rFonts w:eastAsia="Calibri"/>
        </w:rPr>
        <w:t xml:space="preserve"> and </w:t>
      </w:r>
      <w:r w:rsidRPr="002F31CF">
        <w:rPr>
          <w:rFonts w:eastAsia="Calibri"/>
          <w:b/>
          <w:bCs/>
        </w:rPr>
        <w:t>Reset (R)</w:t>
      </w:r>
      <w:r w:rsidRPr="002F31CF">
        <w:rPr>
          <w:rFonts w:eastAsia="Calibri"/>
        </w:rPr>
        <w:t xml:space="preserve">. It has </w:t>
      </w:r>
      <w:bookmarkEnd w:id="2"/>
    </w:p>
    <w:p w:rsidR="00755DDC" w:rsidRPr="002F31CF" w:rsidRDefault="00755DDC" w:rsidP="00755DDC">
      <w:pPr>
        <w:spacing w:after="240" w:line="276" w:lineRule="auto"/>
        <w:jc w:val="both"/>
        <w:rPr>
          <w:rFonts w:eastAsia="Calibri"/>
        </w:rPr>
      </w:pPr>
    </w:p>
    <w:p w:rsidR="002F31CF" w:rsidRPr="002F31CF" w:rsidRDefault="002F31CF" w:rsidP="002F31CF">
      <w:pPr>
        <w:spacing w:after="240" w:line="276" w:lineRule="auto"/>
        <w:jc w:val="both"/>
        <w:rPr>
          <w:rFonts w:eastAsia="Calibri"/>
          <w:b/>
        </w:rPr>
      </w:pPr>
    </w:p>
    <w:p w:rsidR="002F31CF" w:rsidRDefault="002F31CF" w:rsidP="002F31CF">
      <w:pPr>
        <w:spacing w:after="240" w:line="276" w:lineRule="auto"/>
        <w:jc w:val="both"/>
        <w:rPr>
          <w:rFonts w:eastAsia="Calibri"/>
          <w:b/>
        </w:rPr>
      </w:pPr>
      <w:r w:rsidRPr="002F31CF">
        <w:rPr>
          <w:rFonts w:eastAsia="Calibri"/>
          <w:b/>
        </w:rPr>
        <w:t xml:space="preserve">3. </w:t>
      </w:r>
      <w:r w:rsidR="00BF259A" w:rsidRPr="002F31CF">
        <w:rPr>
          <w:rFonts w:eastAsia="Calibri"/>
          <w:b/>
        </w:rPr>
        <w:t>Simplify the following Boolean function, f(W,X,Y,Z)=∑m(2,6,8,9,10,11,14,15) using Quine-McClukey tabular method.</w:t>
      </w:r>
      <w:r w:rsidR="00BF259A" w:rsidRPr="002F31CF">
        <w:rPr>
          <w:rFonts w:eastAsia="Calibri"/>
          <w:b/>
        </w:rPr>
        <w:tab/>
      </w:r>
    </w:p>
    <w:p w:rsidR="00BF259A" w:rsidRPr="002F31CF" w:rsidRDefault="002F31CF" w:rsidP="002F31CF">
      <w:pPr>
        <w:spacing w:after="240" w:line="276" w:lineRule="auto"/>
        <w:jc w:val="both"/>
        <w:rPr>
          <w:rFonts w:eastAsia="Calibri"/>
        </w:rPr>
      </w:pPr>
      <w:proofErr w:type="gramStart"/>
      <w:r>
        <w:rPr>
          <w:rFonts w:eastAsia="Calibri"/>
          <w:b/>
        </w:rPr>
        <w:t>Ans 3.</w:t>
      </w:r>
      <w:proofErr w:type="gramEnd"/>
      <w:r w:rsidR="00BF259A" w:rsidRPr="002F31CF">
        <w:rPr>
          <w:rFonts w:eastAsia="Calibri"/>
        </w:rPr>
        <w:tab/>
      </w:r>
    </w:p>
    <w:p w:rsidR="002F31CF" w:rsidRPr="002F31CF" w:rsidRDefault="002F31CF" w:rsidP="002F31CF">
      <w:pPr>
        <w:spacing w:after="240" w:line="276" w:lineRule="auto"/>
        <w:jc w:val="both"/>
      </w:pPr>
      <w:bookmarkStart w:id="3" w:name="step-6-final-simplified-expression"/>
      <w:bookmarkEnd w:id="3"/>
      <w:r w:rsidRPr="002F31CF">
        <w:t xml:space="preserve">To simplify the Boolean function </w:t>
      </w:r>
      <m:oMath>
        <m:r>
          <m:rPr>
            <m:sty m:val="p"/>
          </m:rPr>
          <w:rPr>
            <w:rFonts w:ascii="Cambria Math"/>
          </w:rPr>
          <m:t>f</m:t>
        </m:r>
        <m:d>
          <m:dPr>
            <m:ctrlPr>
              <w:rPr>
                <w:rFonts w:ascii="Cambria Math" w:hAnsi="Cambria Math"/>
              </w:rPr>
            </m:ctrlPr>
          </m:dPr>
          <m:e>
            <m:r>
              <m:rPr>
                <m:sty m:val="p"/>
              </m:rPr>
              <w:rPr>
                <w:rFonts w:ascii="Cambria Math"/>
              </w:rPr>
              <m:t>W,X,Y,Z</m:t>
            </m:r>
          </m:e>
        </m:d>
        <m:r>
          <m:rPr>
            <m:sty m:val="p"/>
          </m:rPr>
          <w:rPr>
            <w:rFonts w:ascii="Cambria Math"/>
          </w:rPr>
          <m:t>=</m:t>
        </m:r>
        <m:r>
          <m:rPr>
            <m:sty m:val="p"/>
          </m:rPr>
          <w:rPr>
            <w:rFonts w:ascii="Cambria Math"/>
          </w:rPr>
          <m:t>∑</m:t>
        </m:r>
        <m:r>
          <m:rPr>
            <m:sty m:val="p"/>
          </m:rPr>
          <w:rPr>
            <w:rFonts w:ascii="Cambria Math"/>
          </w:rPr>
          <m:t>m</m:t>
        </m:r>
        <m:d>
          <m:dPr>
            <m:ctrlPr>
              <w:rPr>
                <w:rFonts w:ascii="Cambria Math" w:hAnsi="Cambria Math"/>
              </w:rPr>
            </m:ctrlPr>
          </m:dPr>
          <m:e>
            <m:r>
              <m:rPr>
                <m:sty m:val="p"/>
              </m:rPr>
              <w:rPr>
                <w:rFonts w:ascii="Cambria Math"/>
              </w:rPr>
              <m:t>2,6,8,9,10,11,14,15</m:t>
            </m:r>
          </m:e>
        </m:d>
      </m:oMath>
      <w:r w:rsidRPr="002F31CF">
        <w:t xml:space="preserve"> using the </w:t>
      </w:r>
      <w:r w:rsidRPr="002F31CF">
        <w:rPr>
          <w:b/>
          <w:bCs/>
        </w:rPr>
        <w:t>Quine-McCluskey Tabular Method</w:t>
      </w:r>
      <w:r w:rsidRPr="002F31CF">
        <w:t>, follow these steps:</w:t>
      </w:r>
    </w:p>
    <w:p w:rsidR="002F31CF" w:rsidRPr="002F31CF" w:rsidRDefault="002F31CF" w:rsidP="002F31CF">
      <w:pPr>
        <w:spacing w:after="240" w:line="276" w:lineRule="auto"/>
        <w:jc w:val="both"/>
      </w:pPr>
      <w:bookmarkStart w:id="4" w:name="X3c352f9fceffb8325d5bb2fe37970102eae7f00"/>
      <w:r w:rsidRPr="002F31CF">
        <w:rPr>
          <w:b/>
          <w:bCs/>
        </w:rPr>
        <w:t>Step 1: Write the Binary Representation of Min-terms</w:t>
      </w:r>
    </w:p>
    <w:p w:rsidR="002F31CF" w:rsidRPr="002F31CF" w:rsidRDefault="002F31CF" w:rsidP="002F31CF">
      <w:pPr>
        <w:spacing w:after="240" w:line="276" w:lineRule="auto"/>
        <w:jc w:val="both"/>
      </w:pPr>
      <w:r w:rsidRPr="002F31CF">
        <w:lastRenderedPageBreak/>
        <w:t>Write the binary representation of each min-term in the function. Include the number of 1's in each binary representation.</w:t>
      </w:r>
    </w:p>
    <w:tbl>
      <w:tblPr>
        <w:tblStyle w:val="Table"/>
        <w:tblW w:w="5000" w:type="pct"/>
        <w:tblLook w:val="0020"/>
      </w:tblPr>
      <w:tblGrid>
        <w:gridCol w:w="2139"/>
        <w:gridCol w:w="4461"/>
        <w:gridCol w:w="2976"/>
      </w:tblGrid>
      <w:tr w:rsidR="002F31CF" w:rsidRPr="002F31CF" w:rsidTr="00F719EA">
        <w:trPr>
          <w:cnfStyle w:val="100000000000"/>
          <w:tblHeader/>
        </w:trPr>
        <w:tc>
          <w:tcPr>
            <w:tcW w:w="1117" w:type="pct"/>
          </w:tcPr>
          <w:p w:rsidR="002F31CF" w:rsidRPr="002F31CF" w:rsidRDefault="002F31CF" w:rsidP="002F31CF">
            <w:pPr>
              <w:spacing w:line="276" w:lineRule="auto"/>
              <w:jc w:val="both"/>
            </w:pPr>
            <w:r w:rsidRPr="002F31CF">
              <w:t>Min-term</w:t>
            </w:r>
          </w:p>
        </w:tc>
        <w:tc>
          <w:tcPr>
            <w:tcW w:w="2329" w:type="pct"/>
          </w:tcPr>
          <w:p w:rsidR="002F31CF" w:rsidRPr="002F31CF" w:rsidRDefault="002F31CF" w:rsidP="002F31CF">
            <w:pPr>
              <w:spacing w:line="276" w:lineRule="auto"/>
              <w:jc w:val="both"/>
            </w:pPr>
            <w:r w:rsidRPr="002F31CF">
              <w:t>Binary Representation</w:t>
            </w:r>
          </w:p>
        </w:tc>
        <w:tc>
          <w:tcPr>
            <w:tcW w:w="1554" w:type="pct"/>
          </w:tcPr>
          <w:p w:rsidR="002F31CF" w:rsidRPr="002F31CF" w:rsidRDefault="002F31CF" w:rsidP="002F31CF">
            <w:pPr>
              <w:spacing w:line="276" w:lineRule="auto"/>
              <w:jc w:val="both"/>
            </w:pPr>
            <w:r w:rsidRPr="002F31CF">
              <w:t>Number of 1's</w:t>
            </w:r>
          </w:p>
        </w:tc>
      </w:tr>
      <w:tr w:rsidR="002F31CF" w:rsidRPr="002F31CF" w:rsidTr="00F719EA">
        <w:tc>
          <w:tcPr>
            <w:tcW w:w="1117" w:type="pct"/>
          </w:tcPr>
          <w:p w:rsidR="002F31CF" w:rsidRPr="002F31CF" w:rsidRDefault="002F31CF" w:rsidP="002F31CF">
            <w:pPr>
              <w:spacing w:line="276" w:lineRule="auto"/>
              <w:jc w:val="both"/>
            </w:pPr>
            <w:r w:rsidRPr="002F31CF">
              <w:t>2</w:t>
            </w:r>
          </w:p>
        </w:tc>
        <w:tc>
          <w:tcPr>
            <w:tcW w:w="2329" w:type="pct"/>
          </w:tcPr>
          <w:p w:rsidR="002F31CF" w:rsidRPr="002F31CF" w:rsidRDefault="002F31CF" w:rsidP="002F31CF">
            <w:pPr>
              <w:spacing w:line="276" w:lineRule="auto"/>
              <w:jc w:val="both"/>
            </w:pPr>
            <w:r w:rsidRPr="002F31CF">
              <w:t>0010</w:t>
            </w:r>
          </w:p>
        </w:tc>
        <w:tc>
          <w:tcPr>
            <w:tcW w:w="1554" w:type="pct"/>
          </w:tcPr>
          <w:p w:rsidR="002F31CF" w:rsidRPr="002F31CF" w:rsidRDefault="002F31CF" w:rsidP="002F31CF">
            <w:pPr>
              <w:spacing w:line="276" w:lineRule="auto"/>
              <w:jc w:val="both"/>
            </w:pPr>
            <w:r w:rsidRPr="002F31CF">
              <w:t>1</w:t>
            </w:r>
          </w:p>
        </w:tc>
      </w:tr>
      <w:tr w:rsidR="002F31CF" w:rsidRPr="002F31CF" w:rsidTr="00F719EA">
        <w:tc>
          <w:tcPr>
            <w:tcW w:w="1117" w:type="pct"/>
          </w:tcPr>
          <w:p w:rsidR="002F31CF" w:rsidRPr="002F31CF" w:rsidRDefault="002F31CF" w:rsidP="002F31CF">
            <w:pPr>
              <w:spacing w:line="276" w:lineRule="auto"/>
              <w:jc w:val="both"/>
            </w:pPr>
            <w:r w:rsidRPr="002F31CF">
              <w:t>6</w:t>
            </w:r>
          </w:p>
        </w:tc>
        <w:tc>
          <w:tcPr>
            <w:tcW w:w="2329" w:type="pct"/>
          </w:tcPr>
          <w:p w:rsidR="002F31CF" w:rsidRPr="002F31CF" w:rsidRDefault="002F31CF" w:rsidP="002F31CF">
            <w:pPr>
              <w:spacing w:line="276" w:lineRule="auto"/>
              <w:jc w:val="both"/>
            </w:pPr>
            <w:r w:rsidRPr="002F31CF">
              <w:t>0110</w:t>
            </w:r>
          </w:p>
        </w:tc>
        <w:tc>
          <w:tcPr>
            <w:tcW w:w="1554" w:type="pct"/>
          </w:tcPr>
          <w:p w:rsidR="002F31CF" w:rsidRPr="002F31CF" w:rsidRDefault="002F31CF" w:rsidP="002F31CF">
            <w:pPr>
              <w:spacing w:line="276" w:lineRule="auto"/>
              <w:jc w:val="both"/>
            </w:pPr>
            <w:r w:rsidRPr="002F31CF">
              <w:t>2</w:t>
            </w:r>
          </w:p>
        </w:tc>
      </w:tr>
      <w:tr w:rsidR="002F31CF" w:rsidRPr="002F31CF" w:rsidTr="00F719EA">
        <w:tc>
          <w:tcPr>
            <w:tcW w:w="1117" w:type="pct"/>
          </w:tcPr>
          <w:p w:rsidR="002F31CF" w:rsidRPr="002F31CF" w:rsidRDefault="002F31CF" w:rsidP="002F31CF">
            <w:pPr>
              <w:spacing w:line="276" w:lineRule="auto"/>
              <w:jc w:val="both"/>
            </w:pPr>
            <w:r w:rsidRPr="002F31CF">
              <w:t>8</w:t>
            </w:r>
          </w:p>
        </w:tc>
        <w:tc>
          <w:tcPr>
            <w:tcW w:w="2329" w:type="pct"/>
          </w:tcPr>
          <w:p w:rsidR="002F31CF" w:rsidRPr="002F31CF" w:rsidRDefault="002F31CF" w:rsidP="002F31CF">
            <w:pPr>
              <w:spacing w:line="276" w:lineRule="auto"/>
              <w:jc w:val="both"/>
            </w:pPr>
            <w:r w:rsidRPr="002F31CF">
              <w:t>1000</w:t>
            </w:r>
          </w:p>
        </w:tc>
        <w:tc>
          <w:tcPr>
            <w:tcW w:w="1554" w:type="pct"/>
          </w:tcPr>
          <w:p w:rsidR="002F31CF" w:rsidRPr="002F31CF" w:rsidRDefault="002F31CF" w:rsidP="002F31CF">
            <w:pPr>
              <w:spacing w:line="276" w:lineRule="auto"/>
              <w:jc w:val="both"/>
            </w:pPr>
            <w:r w:rsidRPr="002F31CF">
              <w:t>1</w:t>
            </w:r>
          </w:p>
        </w:tc>
      </w:tr>
      <w:tr w:rsidR="002F31CF" w:rsidRPr="002F31CF" w:rsidTr="00F719EA">
        <w:tc>
          <w:tcPr>
            <w:tcW w:w="1117" w:type="pct"/>
          </w:tcPr>
          <w:p w:rsidR="002F31CF" w:rsidRPr="002F31CF" w:rsidRDefault="002F31CF" w:rsidP="002F31CF">
            <w:pPr>
              <w:spacing w:line="276" w:lineRule="auto"/>
              <w:jc w:val="both"/>
            </w:pPr>
            <w:r w:rsidRPr="002F31CF">
              <w:t>9</w:t>
            </w:r>
          </w:p>
        </w:tc>
        <w:tc>
          <w:tcPr>
            <w:tcW w:w="2329" w:type="pct"/>
          </w:tcPr>
          <w:p w:rsidR="002F31CF" w:rsidRPr="002F31CF" w:rsidRDefault="002F31CF" w:rsidP="002F31CF">
            <w:pPr>
              <w:spacing w:line="276" w:lineRule="auto"/>
              <w:jc w:val="both"/>
            </w:pPr>
            <w:r w:rsidRPr="002F31CF">
              <w:t>1001</w:t>
            </w:r>
          </w:p>
        </w:tc>
        <w:tc>
          <w:tcPr>
            <w:tcW w:w="1554" w:type="pct"/>
          </w:tcPr>
          <w:p w:rsidR="002F31CF" w:rsidRPr="002F31CF" w:rsidRDefault="002F31CF" w:rsidP="002F31CF">
            <w:pPr>
              <w:spacing w:line="276" w:lineRule="auto"/>
              <w:jc w:val="both"/>
            </w:pPr>
            <w:r w:rsidRPr="002F31CF">
              <w:t>2</w:t>
            </w:r>
          </w:p>
        </w:tc>
      </w:tr>
      <w:tr w:rsidR="002F31CF" w:rsidRPr="002F31CF" w:rsidTr="00F719EA">
        <w:tc>
          <w:tcPr>
            <w:tcW w:w="1117" w:type="pct"/>
          </w:tcPr>
          <w:p w:rsidR="002F31CF" w:rsidRPr="002F31CF" w:rsidRDefault="002F31CF" w:rsidP="002F31CF">
            <w:pPr>
              <w:spacing w:line="276" w:lineRule="auto"/>
              <w:jc w:val="both"/>
            </w:pPr>
            <w:r w:rsidRPr="002F31CF">
              <w:t>10</w:t>
            </w:r>
          </w:p>
        </w:tc>
        <w:tc>
          <w:tcPr>
            <w:tcW w:w="2329" w:type="pct"/>
          </w:tcPr>
          <w:p w:rsidR="002F31CF" w:rsidRPr="002F31CF" w:rsidRDefault="002F31CF" w:rsidP="002F31CF">
            <w:pPr>
              <w:spacing w:line="276" w:lineRule="auto"/>
              <w:jc w:val="both"/>
            </w:pPr>
            <w:r w:rsidRPr="002F31CF">
              <w:t>1010</w:t>
            </w:r>
          </w:p>
        </w:tc>
        <w:tc>
          <w:tcPr>
            <w:tcW w:w="1554" w:type="pct"/>
          </w:tcPr>
          <w:p w:rsidR="002F31CF" w:rsidRPr="002F31CF" w:rsidRDefault="002F31CF" w:rsidP="002F31CF">
            <w:pPr>
              <w:spacing w:line="276" w:lineRule="auto"/>
              <w:jc w:val="both"/>
            </w:pPr>
            <w:r w:rsidRPr="002F31CF">
              <w:t>2</w:t>
            </w:r>
          </w:p>
        </w:tc>
      </w:tr>
      <w:tr w:rsidR="002F31CF" w:rsidRPr="002F31CF" w:rsidTr="00F719EA">
        <w:tc>
          <w:tcPr>
            <w:tcW w:w="1117" w:type="pct"/>
          </w:tcPr>
          <w:p w:rsidR="002F31CF" w:rsidRPr="002F31CF" w:rsidRDefault="002F31CF" w:rsidP="002F31CF">
            <w:pPr>
              <w:spacing w:line="276" w:lineRule="auto"/>
              <w:jc w:val="both"/>
            </w:pPr>
            <w:r w:rsidRPr="002F31CF">
              <w:t>11</w:t>
            </w:r>
          </w:p>
        </w:tc>
        <w:tc>
          <w:tcPr>
            <w:tcW w:w="2329" w:type="pct"/>
          </w:tcPr>
          <w:p w:rsidR="002F31CF" w:rsidRPr="002F31CF" w:rsidRDefault="002F31CF" w:rsidP="002F31CF">
            <w:pPr>
              <w:spacing w:line="276" w:lineRule="auto"/>
              <w:jc w:val="both"/>
            </w:pPr>
            <w:r w:rsidRPr="002F31CF">
              <w:t>1011</w:t>
            </w:r>
          </w:p>
        </w:tc>
        <w:tc>
          <w:tcPr>
            <w:tcW w:w="1554" w:type="pct"/>
          </w:tcPr>
          <w:p w:rsidR="002F31CF" w:rsidRPr="002F31CF" w:rsidRDefault="002F31CF" w:rsidP="002F31CF">
            <w:pPr>
              <w:spacing w:line="276" w:lineRule="auto"/>
              <w:jc w:val="both"/>
            </w:pPr>
            <w:r w:rsidRPr="002F31CF">
              <w:t>3</w:t>
            </w:r>
          </w:p>
        </w:tc>
      </w:tr>
      <w:tr w:rsidR="002F31CF" w:rsidRPr="002F31CF" w:rsidTr="00F719EA">
        <w:tc>
          <w:tcPr>
            <w:tcW w:w="1117" w:type="pct"/>
          </w:tcPr>
          <w:p w:rsidR="002F31CF" w:rsidRPr="002F31CF" w:rsidRDefault="002F31CF" w:rsidP="002F31CF">
            <w:pPr>
              <w:spacing w:line="276" w:lineRule="auto"/>
              <w:jc w:val="both"/>
            </w:pPr>
            <w:r w:rsidRPr="002F31CF">
              <w:t>14</w:t>
            </w:r>
          </w:p>
        </w:tc>
        <w:tc>
          <w:tcPr>
            <w:tcW w:w="2329" w:type="pct"/>
          </w:tcPr>
          <w:p w:rsidR="002F31CF" w:rsidRPr="002F31CF" w:rsidRDefault="002F31CF" w:rsidP="002F31CF">
            <w:pPr>
              <w:spacing w:line="276" w:lineRule="auto"/>
              <w:jc w:val="both"/>
            </w:pPr>
            <w:r w:rsidRPr="002F31CF">
              <w:t>1110</w:t>
            </w:r>
          </w:p>
        </w:tc>
        <w:tc>
          <w:tcPr>
            <w:tcW w:w="1554" w:type="pct"/>
          </w:tcPr>
          <w:p w:rsidR="002F31CF" w:rsidRPr="002F31CF" w:rsidRDefault="002F31CF" w:rsidP="002F31CF">
            <w:pPr>
              <w:spacing w:line="276" w:lineRule="auto"/>
              <w:jc w:val="both"/>
            </w:pPr>
            <w:r w:rsidRPr="002F31CF">
              <w:t>3</w:t>
            </w:r>
          </w:p>
        </w:tc>
      </w:tr>
      <w:tr w:rsidR="002F31CF" w:rsidRPr="002F31CF" w:rsidTr="00F719EA">
        <w:tc>
          <w:tcPr>
            <w:tcW w:w="1117" w:type="pct"/>
          </w:tcPr>
          <w:p w:rsidR="002F31CF" w:rsidRPr="002F31CF" w:rsidRDefault="002F31CF" w:rsidP="002F31CF">
            <w:pPr>
              <w:spacing w:line="276" w:lineRule="auto"/>
              <w:jc w:val="both"/>
            </w:pPr>
            <w:r w:rsidRPr="002F31CF">
              <w:t>15</w:t>
            </w:r>
          </w:p>
        </w:tc>
        <w:tc>
          <w:tcPr>
            <w:tcW w:w="2329" w:type="pct"/>
          </w:tcPr>
          <w:p w:rsidR="002F31CF" w:rsidRPr="002F31CF" w:rsidRDefault="002F31CF" w:rsidP="002F31CF">
            <w:pPr>
              <w:spacing w:line="276" w:lineRule="auto"/>
              <w:jc w:val="both"/>
            </w:pPr>
            <w:r w:rsidRPr="002F31CF">
              <w:t>1111</w:t>
            </w:r>
          </w:p>
        </w:tc>
        <w:tc>
          <w:tcPr>
            <w:tcW w:w="1554" w:type="pct"/>
          </w:tcPr>
          <w:p w:rsidR="002F31CF" w:rsidRPr="002F31CF" w:rsidRDefault="002F31CF" w:rsidP="002F31CF">
            <w:pPr>
              <w:spacing w:line="276" w:lineRule="auto"/>
              <w:jc w:val="both"/>
            </w:pPr>
            <w:r w:rsidRPr="002F31CF">
              <w:t>4</w:t>
            </w:r>
          </w:p>
        </w:tc>
      </w:tr>
    </w:tbl>
    <w:p w:rsidR="002F31CF" w:rsidRPr="002F31CF" w:rsidRDefault="002F31CF" w:rsidP="002F31CF">
      <w:pPr>
        <w:spacing w:line="276" w:lineRule="auto"/>
        <w:jc w:val="both"/>
      </w:pPr>
    </w:p>
    <w:bookmarkEnd w:id="4"/>
    <w:p w:rsidR="002F31CF" w:rsidRPr="002F31CF" w:rsidRDefault="002F31CF" w:rsidP="002F31CF">
      <w:pPr>
        <w:spacing w:after="240" w:line="276" w:lineRule="auto"/>
        <w:jc w:val="both"/>
      </w:pPr>
    </w:p>
    <w:p w:rsidR="00BF259A" w:rsidRPr="002F31CF" w:rsidRDefault="00BF259A" w:rsidP="002F31CF">
      <w:pPr>
        <w:spacing w:after="240" w:line="276" w:lineRule="auto"/>
        <w:jc w:val="both"/>
        <w:rPr>
          <w:rFonts w:eastAsia="Calibri"/>
        </w:rPr>
      </w:pPr>
    </w:p>
    <w:p w:rsidR="00BF259A" w:rsidRPr="002F31CF" w:rsidRDefault="00BF259A" w:rsidP="002F31CF">
      <w:pPr>
        <w:spacing w:after="240" w:line="276" w:lineRule="auto"/>
        <w:jc w:val="both"/>
        <w:rPr>
          <w:rFonts w:eastAsia="Calibri"/>
        </w:rPr>
      </w:pPr>
    </w:p>
    <w:p w:rsidR="00BF259A" w:rsidRPr="002F31CF" w:rsidRDefault="00BF259A" w:rsidP="002F31CF">
      <w:pPr>
        <w:spacing w:after="240" w:line="276" w:lineRule="auto"/>
        <w:jc w:val="center"/>
        <w:rPr>
          <w:rFonts w:eastAsia="Calibri"/>
          <w:b/>
        </w:rPr>
      </w:pPr>
      <w:r w:rsidRPr="002F31CF">
        <w:rPr>
          <w:rFonts w:eastAsia="Calibri"/>
          <w:b/>
        </w:rPr>
        <w:t>Set-II</w:t>
      </w:r>
      <w:r w:rsidRPr="002F31CF">
        <w:rPr>
          <w:rFonts w:eastAsia="Calibri"/>
          <w:b/>
        </w:rPr>
        <w:cr/>
      </w:r>
    </w:p>
    <w:p w:rsidR="00BF259A" w:rsidRPr="002F31CF" w:rsidRDefault="00BF259A" w:rsidP="002F31CF">
      <w:pPr>
        <w:spacing w:after="240" w:line="276" w:lineRule="auto"/>
        <w:jc w:val="both"/>
        <w:rPr>
          <w:rFonts w:eastAsia="Calibri"/>
          <w:b/>
        </w:rPr>
      </w:pPr>
    </w:p>
    <w:p w:rsidR="00BF259A" w:rsidRPr="002F31CF" w:rsidRDefault="00BF259A" w:rsidP="002F31CF">
      <w:pPr>
        <w:spacing w:after="240" w:line="276" w:lineRule="auto"/>
        <w:jc w:val="both"/>
        <w:rPr>
          <w:rFonts w:eastAsia="Calibri"/>
          <w:b/>
        </w:rPr>
      </w:pPr>
      <w:r w:rsidRPr="002F31CF">
        <w:rPr>
          <w:rFonts w:eastAsia="Calibri"/>
          <w:b/>
        </w:rPr>
        <w:t xml:space="preserve">4. Explain the working of Johnson Counter with appropriate truth table. </w:t>
      </w:r>
    </w:p>
    <w:p w:rsidR="002F31CF" w:rsidRDefault="002F31CF" w:rsidP="002F31CF">
      <w:pPr>
        <w:spacing w:after="240" w:line="276" w:lineRule="auto"/>
        <w:jc w:val="both"/>
        <w:rPr>
          <w:b/>
          <w:bCs/>
        </w:rPr>
      </w:pPr>
      <w:bookmarkStart w:id="5" w:name="working-of-johnson-counter"/>
      <w:proofErr w:type="gramStart"/>
      <w:r>
        <w:rPr>
          <w:b/>
          <w:bCs/>
        </w:rPr>
        <w:t>Ans 4.</w:t>
      </w:r>
      <w:proofErr w:type="gramEnd"/>
    </w:p>
    <w:p w:rsidR="002F31CF" w:rsidRPr="002F31CF" w:rsidRDefault="002F31CF" w:rsidP="002F31CF">
      <w:pPr>
        <w:spacing w:after="240" w:line="276" w:lineRule="auto"/>
        <w:jc w:val="both"/>
      </w:pPr>
      <w:r w:rsidRPr="002F31CF">
        <w:rPr>
          <w:b/>
          <w:bCs/>
        </w:rPr>
        <w:t>Working of Johnson Counter</w:t>
      </w:r>
    </w:p>
    <w:p w:rsidR="002F31CF" w:rsidRPr="002F31CF" w:rsidRDefault="002F31CF" w:rsidP="002F31CF">
      <w:pPr>
        <w:spacing w:after="240" w:line="276" w:lineRule="auto"/>
        <w:jc w:val="both"/>
      </w:pPr>
      <w:r w:rsidRPr="002F31CF">
        <w:t xml:space="preserve">A </w:t>
      </w:r>
      <w:r w:rsidRPr="002F31CF">
        <w:rPr>
          <w:b/>
          <w:bCs/>
        </w:rPr>
        <w:t>Johnson Counter</w:t>
      </w:r>
      <w:r w:rsidRPr="002F31CF">
        <w:t>, also known as a twisted ring counter, is a type of shift register counter where the inverted output of the last flip-flop is fed back as the input to the first flip-flop. It operates in a sequence of states that are repeated cyclically, making it efficient for applications like frequency division, timing circuits, and pattern generation.</w:t>
      </w:r>
    </w:p>
    <w:p w:rsidR="002F31CF" w:rsidRPr="002F31CF" w:rsidRDefault="002F31CF" w:rsidP="002F31CF">
      <w:pPr>
        <w:spacing w:after="240" w:line="276" w:lineRule="auto"/>
        <w:jc w:val="both"/>
      </w:pPr>
      <w:bookmarkStart w:id="6" w:name="structure"/>
      <w:bookmarkEnd w:id="5"/>
      <w:r w:rsidRPr="002F31CF">
        <w:rPr>
          <w:b/>
          <w:bCs/>
        </w:rPr>
        <w:t>Structure</w:t>
      </w:r>
    </w:p>
    <w:p w:rsidR="002F31CF" w:rsidRPr="002F31CF" w:rsidRDefault="002F31CF" w:rsidP="002F31CF">
      <w:pPr>
        <w:spacing w:after="240" w:line="276" w:lineRule="auto"/>
        <w:jc w:val="both"/>
      </w:pPr>
      <w:r w:rsidRPr="002F31CF">
        <w:t>A Johnson Counter consists of:</w:t>
      </w:r>
    </w:p>
    <w:p w:rsidR="002F31CF" w:rsidRPr="002F31CF" w:rsidRDefault="002F31CF" w:rsidP="002F31CF">
      <w:pPr>
        <w:numPr>
          <w:ilvl w:val="0"/>
          <w:numId w:val="20"/>
        </w:numPr>
        <w:spacing w:after="240" w:line="276" w:lineRule="auto"/>
        <w:jc w:val="both"/>
      </w:pPr>
      <w:proofErr w:type="gramStart"/>
      <w:r w:rsidRPr="002F31CF">
        <w:rPr>
          <w:b/>
          <w:bCs/>
        </w:rPr>
        <w:t>n</w:t>
      </w:r>
      <w:proofErr w:type="gramEnd"/>
      <w:r w:rsidRPr="002F31CF">
        <w:rPr>
          <w:b/>
          <w:bCs/>
        </w:rPr>
        <w:t xml:space="preserve"> Flip-Flops</w:t>
      </w:r>
      <w:r w:rsidRPr="002F31CF">
        <w:t xml:space="preserve"> connected in series.</w:t>
      </w:r>
    </w:p>
    <w:bookmarkEnd w:id="6"/>
    <w:p w:rsidR="002F31CF" w:rsidRDefault="002F31CF" w:rsidP="002F31CF">
      <w:pPr>
        <w:spacing w:after="240" w:line="276" w:lineRule="auto"/>
        <w:jc w:val="both"/>
        <w:rPr>
          <w:rFonts w:eastAsia="Calibri"/>
          <w:b/>
        </w:rPr>
      </w:pPr>
    </w:p>
    <w:p w:rsidR="00755DDC" w:rsidRPr="002F31CF" w:rsidRDefault="00755DDC" w:rsidP="002F31CF">
      <w:pPr>
        <w:spacing w:after="240" w:line="276" w:lineRule="auto"/>
        <w:jc w:val="both"/>
        <w:rPr>
          <w:rFonts w:eastAsia="Calibri"/>
          <w:b/>
        </w:rPr>
      </w:pPr>
    </w:p>
    <w:p w:rsidR="00BF259A" w:rsidRPr="002F31CF" w:rsidRDefault="00BF259A" w:rsidP="002F31CF">
      <w:pPr>
        <w:spacing w:after="240" w:line="276" w:lineRule="auto"/>
        <w:jc w:val="both"/>
        <w:rPr>
          <w:rFonts w:eastAsia="Calibri"/>
          <w:b/>
        </w:rPr>
      </w:pPr>
      <w:r w:rsidRPr="002F31CF">
        <w:rPr>
          <w:rFonts w:eastAsia="Calibri"/>
          <w:b/>
        </w:rPr>
        <w:lastRenderedPageBreak/>
        <w:t xml:space="preserve">5. Explain the working principle of a Digital-to-Analog Converter (DAC). </w:t>
      </w:r>
      <w:r w:rsidRPr="002F31CF">
        <w:rPr>
          <w:rFonts w:eastAsia="Calibri"/>
          <w:b/>
        </w:rPr>
        <w:tab/>
        <w:t xml:space="preserve">     </w:t>
      </w:r>
    </w:p>
    <w:p w:rsidR="002F31CF" w:rsidRPr="002F31CF" w:rsidRDefault="002F31CF" w:rsidP="002F31CF">
      <w:pPr>
        <w:spacing w:after="240" w:line="276" w:lineRule="auto"/>
        <w:jc w:val="both"/>
        <w:rPr>
          <w:rFonts w:eastAsia="Calibri"/>
          <w:b/>
        </w:rPr>
      </w:pPr>
      <w:proofErr w:type="gramStart"/>
      <w:r w:rsidRPr="002F31CF">
        <w:rPr>
          <w:rFonts w:eastAsia="Calibri"/>
          <w:b/>
        </w:rPr>
        <w:t>Ans 5.</w:t>
      </w:r>
      <w:proofErr w:type="gramEnd"/>
    </w:p>
    <w:p w:rsidR="002F31CF" w:rsidRPr="002F31CF" w:rsidRDefault="002F31CF" w:rsidP="002F31CF">
      <w:pPr>
        <w:spacing w:after="240" w:line="276" w:lineRule="auto"/>
        <w:jc w:val="both"/>
      </w:pPr>
      <w:r w:rsidRPr="002F31CF">
        <w:rPr>
          <w:b/>
          <w:bCs/>
        </w:rPr>
        <w:t>Working Principle of a Digital-to-Analog Converter (DAC)</w:t>
      </w:r>
    </w:p>
    <w:p w:rsidR="002F31CF" w:rsidRPr="002F31CF" w:rsidRDefault="002F31CF" w:rsidP="002F31CF">
      <w:pPr>
        <w:spacing w:after="240" w:line="276" w:lineRule="auto"/>
        <w:jc w:val="both"/>
      </w:pPr>
      <w:r w:rsidRPr="002F31CF">
        <w:t xml:space="preserve">A </w:t>
      </w:r>
      <w:r w:rsidRPr="002F31CF">
        <w:rPr>
          <w:b/>
          <w:bCs/>
        </w:rPr>
        <w:t>Digital-to-Analog Converter (DAC)</w:t>
      </w:r>
      <w:r w:rsidRPr="002F31CF">
        <w:t xml:space="preserve"> is an electronic device that converts digital signals, represented by binary numbers, into analog signals, such as voltage or current. This conversion is essential in applications like audio processing, video displays, and communication systems, where digital information needs to be rendered in a form perceivable by humans or compatible with analog systems.</w:t>
      </w:r>
    </w:p>
    <w:p w:rsidR="002F31CF" w:rsidRPr="002F31CF" w:rsidRDefault="002F31CF" w:rsidP="002F31CF">
      <w:pPr>
        <w:spacing w:after="240" w:line="276" w:lineRule="auto"/>
        <w:jc w:val="both"/>
      </w:pPr>
      <w:r w:rsidRPr="002F31CF">
        <w:rPr>
          <w:b/>
          <w:bCs/>
        </w:rPr>
        <w:t>Representation of Digital Input</w:t>
      </w:r>
    </w:p>
    <w:p w:rsidR="002F31CF" w:rsidRDefault="002F31CF" w:rsidP="00755DDC">
      <w:pPr>
        <w:spacing w:after="240" w:line="276" w:lineRule="auto"/>
        <w:jc w:val="both"/>
      </w:pPr>
      <w:r w:rsidRPr="002F31CF">
        <w:t xml:space="preserve">The digital input to a DAC is typically a binary number that corresponds to discrete levels of the </w:t>
      </w:r>
    </w:p>
    <w:p w:rsidR="00755DDC" w:rsidRPr="002F31CF" w:rsidRDefault="00755DDC" w:rsidP="00755DDC">
      <w:pPr>
        <w:spacing w:after="240" w:line="276" w:lineRule="auto"/>
        <w:jc w:val="both"/>
      </w:pPr>
    </w:p>
    <w:p w:rsidR="002F31CF" w:rsidRPr="002F31CF" w:rsidRDefault="002F31CF" w:rsidP="002F31CF">
      <w:pPr>
        <w:spacing w:after="240" w:line="276" w:lineRule="auto"/>
        <w:jc w:val="both"/>
        <w:rPr>
          <w:rFonts w:eastAsia="Calibri"/>
        </w:rPr>
      </w:pPr>
    </w:p>
    <w:p w:rsidR="00BF259A" w:rsidRPr="002F31CF" w:rsidRDefault="00BF259A" w:rsidP="002F31CF">
      <w:pPr>
        <w:spacing w:after="240" w:line="276" w:lineRule="auto"/>
        <w:jc w:val="both"/>
        <w:rPr>
          <w:rFonts w:eastAsia="Calibri"/>
          <w:b/>
        </w:rPr>
      </w:pPr>
      <w:r w:rsidRPr="002F31CF">
        <w:rPr>
          <w:rFonts w:eastAsia="Calibri"/>
          <w:b/>
        </w:rPr>
        <w:t>6. Write a short note on MODEM.</w:t>
      </w:r>
      <w:r w:rsidRPr="002F31CF">
        <w:rPr>
          <w:rFonts w:eastAsia="Calibri"/>
          <w:b/>
        </w:rPr>
        <w:tab/>
      </w:r>
    </w:p>
    <w:p w:rsidR="002F31CF" w:rsidRPr="002F31CF" w:rsidRDefault="002F31CF" w:rsidP="002F31CF">
      <w:pPr>
        <w:spacing w:after="240" w:line="276" w:lineRule="auto"/>
        <w:jc w:val="both"/>
        <w:rPr>
          <w:rFonts w:eastAsia="Calibri"/>
          <w:b/>
        </w:rPr>
      </w:pPr>
      <w:proofErr w:type="gramStart"/>
      <w:r w:rsidRPr="002F31CF">
        <w:rPr>
          <w:rFonts w:eastAsia="Calibri"/>
          <w:b/>
        </w:rPr>
        <w:t>Ans 6.</w:t>
      </w:r>
      <w:proofErr w:type="gramEnd"/>
    </w:p>
    <w:p w:rsidR="00BF259A" w:rsidRPr="002F31CF" w:rsidRDefault="002F31CF" w:rsidP="00755DDC">
      <w:pPr>
        <w:spacing w:after="240" w:line="276" w:lineRule="auto"/>
        <w:jc w:val="both"/>
        <w:rPr>
          <w:rFonts w:eastAsia="Calibri"/>
        </w:rPr>
      </w:pPr>
      <w:r w:rsidRPr="002F31CF">
        <w:rPr>
          <w:rFonts w:eastAsia="Calibri"/>
        </w:rPr>
        <w:t xml:space="preserve">A MODEM, short for Modulator-Demodulator, is an essential device in telecommunications that facilitates data transmission between digital devices and analog communication systems, such as telephone lines or radio waves. Its primary purpose is to convert digital signals generated by a computer or other digital devices into analog signals suitable for transmission over conventional analog communication channels. Similarly, it performs the reverse operation, converting </w:t>
      </w:r>
    </w:p>
    <w:p w:rsidR="1DB6C0E1" w:rsidRPr="002F31CF" w:rsidRDefault="1DB6C0E1" w:rsidP="002F31CF">
      <w:pPr>
        <w:spacing w:after="240" w:line="276" w:lineRule="auto"/>
        <w:jc w:val="both"/>
        <w:rPr>
          <w:rFonts w:eastAsia="Calibri"/>
        </w:rPr>
      </w:pPr>
    </w:p>
    <w:sectPr w:rsidR="1DB6C0E1" w:rsidRPr="002F31CF" w:rsidSect="00BF259A">
      <w:footerReference w:type="default" r:id="rId8"/>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3A" w:rsidRDefault="00EB5A3A">
      <w:r>
        <w:separator/>
      </w:r>
    </w:p>
  </w:endnote>
  <w:endnote w:type="continuationSeparator" w:id="0">
    <w:p w:rsidR="00EB5A3A" w:rsidRDefault="00EB5A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3A" w:rsidRDefault="00EB5A3A">
      <w:r>
        <w:separator/>
      </w:r>
    </w:p>
  </w:footnote>
  <w:footnote w:type="continuationSeparator" w:id="0">
    <w:p w:rsidR="00EB5A3A" w:rsidRDefault="00EB5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C16CDF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30741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9">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6"/>
  </w:num>
  <w:num w:numId="5">
    <w:abstractNumId w:val="12"/>
  </w:num>
  <w:num w:numId="6">
    <w:abstractNumId w:val="7"/>
  </w:num>
  <w:num w:numId="7">
    <w:abstractNumId w:val="16"/>
  </w:num>
  <w:num w:numId="8">
    <w:abstractNumId w:val="5"/>
  </w:num>
  <w:num w:numId="9">
    <w:abstractNumId w:val="14"/>
  </w:num>
  <w:num w:numId="10">
    <w:abstractNumId w:val="9"/>
  </w:num>
  <w:num w:numId="11">
    <w:abstractNumId w:val="18"/>
  </w:num>
  <w:num w:numId="12">
    <w:abstractNumId w:val="2"/>
  </w:num>
  <w:num w:numId="13">
    <w:abstractNumId w:val="3"/>
  </w:num>
  <w:num w:numId="14">
    <w:abstractNumId w:val="17"/>
  </w:num>
  <w:num w:numId="15">
    <w:abstractNumId w:val="10"/>
  </w:num>
  <w:num w:numId="16">
    <w:abstractNumId w:val="4"/>
  </w:num>
  <w:num w:numId="17">
    <w:abstractNumId w:val="15"/>
  </w:num>
  <w:num w:numId="18">
    <w:abstractNumId w:val="19"/>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3259B"/>
    <w:rsid w:val="00057A4A"/>
    <w:rsid w:val="000713E5"/>
    <w:rsid w:val="000843B0"/>
    <w:rsid w:val="000A25B2"/>
    <w:rsid w:val="000E3CB9"/>
    <w:rsid w:val="000F4A1F"/>
    <w:rsid w:val="00102174"/>
    <w:rsid w:val="001054F7"/>
    <w:rsid w:val="00113FEE"/>
    <w:rsid w:val="00150C14"/>
    <w:rsid w:val="00154015"/>
    <w:rsid w:val="001543A0"/>
    <w:rsid w:val="00161CDF"/>
    <w:rsid w:val="00164A41"/>
    <w:rsid w:val="00185929"/>
    <w:rsid w:val="00191F3B"/>
    <w:rsid w:val="00194173"/>
    <w:rsid w:val="001B7F4E"/>
    <w:rsid w:val="001C3E44"/>
    <w:rsid w:val="001D6D23"/>
    <w:rsid w:val="001F13EA"/>
    <w:rsid w:val="002067AE"/>
    <w:rsid w:val="002111E9"/>
    <w:rsid w:val="00263F02"/>
    <w:rsid w:val="002D18FA"/>
    <w:rsid w:val="002D2481"/>
    <w:rsid w:val="002D25BD"/>
    <w:rsid w:val="002E28FC"/>
    <w:rsid w:val="002F31CF"/>
    <w:rsid w:val="0030490F"/>
    <w:rsid w:val="00362113"/>
    <w:rsid w:val="003A13AA"/>
    <w:rsid w:val="003A705D"/>
    <w:rsid w:val="003C41F6"/>
    <w:rsid w:val="003F0DB2"/>
    <w:rsid w:val="003F694C"/>
    <w:rsid w:val="00420530"/>
    <w:rsid w:val="004264E6"/>
    <w:rsid w:val="0043259B"/>
    <w:rsid w:val="004668EA"/>
    <w:rsid w:val="00480154"/>
    <w:rsid w:val="004802B2"/>
    <w:rsid w:val="00482B6D"/>
    <w:rsid w:val="0049302F"/>
    <w:rsid w:val="00496862"/>
    <w:rsid w:val="004C1BD0"/>
    <w:rsid w:val="004D7AFE"/>
    <w:rsid w:val="005143CB"/>
    <w:rsid w:val="00526802"/>
    <w:rsid w:val="00530B1A"/>
    <w:rsid w:val="0054770A"/>
    <w:rsid w:val="0056056C"/>
    <w:rsid w:val="005D2943"/>
    <w:rsid w:val="005E0211"/>
    <w:rsid w:val="005E5F50"/>
    <w:rsid w:val="005F2F7D"/>
    <w:rsid w:val="00604995"/>
    <w:rsid w:val="00611935"/>
    <w:rsid w:val="006128C8"/>
    <w:rsid w:val="006304DC"/>
    <w:rsid w:val="006328B7"/>
    <w:rsid w:val="00646347"/>
    <w:rsid w:val="00655525"/>
    <w:rsid w:val="0067335C"/>
    <w:rsid w:val="006B4011"/>
    <w:rsid w:val="006D2C67"/>
    <w:rsid w:val="006D7F49"/>
    <w:rsid w:val="00715BB2"/>
    <w:rsid w:val="00717E0B"/>
    <w:rsid w:val="00742762"/>
    <w:rsid w:val="00742B62"/>
    <w:rsid w:val="00755DDC"/>
    <w:rsid w:val="00781CD3"/>
    <w:rsid w:val="0083438E"/>
    <w:rsid w:val="0085792F"/>
    <w:rsid w:val="0089241D"/>
    <w:rsid w:val="00892AAD"/>
    <w:rsid w:val="00892F01"/>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E02BF"/>
    <w:rsid w:val="00B42142"/>
    <w:rsid w:val="00B44813"/>
    <w:rsid w:val="00B507E2"/>
    <w:rsid w:val="00B51ED9"/>
    <w:rsid w:val="00B82CA9"/>
    <w:rsid w:val="00B8756E"/>
    <w:rsid w:val="00BB5EB9"/>
    <w:rsid w:val="00BC36EE"/>
    <w:rsid w:val="00BC51BE"/>
    <w:rsid w:val="00BD0F8E"/>
    <w:rsid w:val="00BF259A"/>
    <w:rsid w:val="00BF5829"/>
    <w:rsid w:val="00C03D6A"/>
    <w:rsid w:val="00C03FF0"/>
    <w:rsid w:val="00C0684D"/>
    <w:rsid w:val="00C26996"/>
    <w:rsid w:val="00C571DE"/>
    <w:rsid w:val="00C616C4"/>
    <w:rsid w:val="00C66D87"/>
    <w:rsid w:val="00C7164A"/>
    <w:rsid w:val="00C724A8"/>
    <w:rsid w:val="00C778B1"/>
    <w:rsid w:val="00C97822"/>
    <w:rsid w:val="00CE4F85"/>
    <w:rsid w:val="00DA6F51"/>
    <w:rsid w:val="00DC0E03"/>
    <w:rsid w:val="00DD58BE"/>
    <w:rsid w:val="00DD7A7D"/>
    <w:rsid w:val="00E51DD8"/>
    <w:rsid w:val="00E51DDB"/>
    <w:rsid w:val="00E533FE"/>
    <w:rsid w:val="00E560C0"/>
    <w:rsid w:val="00E669EF"/>
    <w:rsid w:val="00E70D69"/>
    <w:rsid w:val="00E90067"/>
    <w:rsid w:val="00E96EDE"/>
    <w:rsid w:val="00EB5A3A"/>
    <w:rsid w:val="00EC3235"/>
    <w:rsid w:val="00EF7E67"/>
    <w:rsid w:val="00F0273A"/>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BF259A"/>
    <w:rPr>
      <w:rFonts w:ascii="Tahoma" w:hAnsi="Tahoma" w:cs="Tahoma"/>
      <w:sz w:val="16"/>
      <w:szCs w:val="16"/>
    </w:rPr>
  </w:style>
  <w:style w:type="character" w:customStyle="1" w:styleId="BalloonTextChar">
    <w:name w:val="Balloon Text Char"/>
    <w:basedOn w:val="DefaultParagraphFont"/>
    <w:link w:val="BalloonText"/>
    <w:uiPriority w:val="99"/>
    <w:semiHidden/>
    <w:rsid w:val="00BF259A"/>
    <w:rPr>
      <w:rFonts w:ascii="Tahoma" w:eastAsia="Times New Roman" w:hAnsi="Tahoma" w:cs="Tahoma"/>
      <w:sz w:val="16"/>
      <w:szCs w:val="16"/>
      <w:lang w:val="en-US"/>
    </w:rPr>
  </w:style>
  <w:style w:type="table" w:customStyle="1" w:styleId="Table">
    <w:name w:val="Table"/>
    <w:semiHidden/>
    <w:unhideWhenUsed/>
    <w:qFormat/>
    <w:rsid w:val="002F31CF"/>
    <w:pPr>
      <w:spacing w:after="20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r="http://schemas.openxmlformats.org/officeDocument/2006/relationships" xmlns:w="http://schemas.openxmlformats.org/wordprocessingml/2006/main">
  <w:divs>
    <w:div w:id="690842687">
      <w:bodyDiv w:val="1"/>
      <w:marLeft w:val="0"/>
      <w:marRight w:val="0"/>
      <w:marTop w:val="0"/>
      <w:marBottom w:val="0"/>
      <w:divBdr>
        <w:top w:val="none" w:sz="0" w:space="0" w:color="auto"/>
        <w:left w:val="none" w:sz="0" w:space="0" w:color="auto"/>
        <w:bottom w:val="none" w:sz="0" w:space="0" w:color="auto"/>
        <w:right w:val="none" w:sz="0" w:space="0" w:color="auto"/>
      </w:divBdr>
      <w:divsChild>
        <w:div w:id="1867329991">
          <w:marLeft w:val="0"/>
          <w:marRight w:val="0"/>
          <w:marTop w:val="0"/>
          <w:marBottom w:val="0"/>
          <w:divBdr>
            <w:top w:val="none" w:sz="0" w:space="0" w:color="auto"/>
            <w:left w:val="none" w:sz="0" w:space="0" w:color="auto"/>
            <w:bottom w:val="none" w:sz="0" w:space="0" w:color="auto"/>
            <w:right w:val="none" w:sz="0" w:space="0" w:color="auto"/>
          </w:divBdr>
          <w:divsChild>
            <w:div w:id="46071951">
              <w:marLeft w:val="0"/>
              <w:marRight w:val="0"/>
              <w:marTop w:val="0"/>
              <w:marBottom w:val="0"/>
              <w:divBdr>
                <w:top w:val="none" w:sz="0" w:space="0" w:color="auto"/>
                <w:left w:val="none" w:sz="0" w:space="0" w:color="auto"/>
                <w:bottom w:val="none" w:sz="0" w:space="0" w:color="auto"/>
                <w:right w:val="none" w:sz="0" w:space="0" w:color="auto"/>
              </w:divBdr>
              <w:divsChild>
                <w:div w:id="725840073">
                  <w:marLeft w:val="0"/>
                  <w:marRight w:val="0"/>
                  <w:marTop w:val="0"/>
                  <w:marBottom w:val="0"/>
                  <w:divBdr>
                    <w:top w:val="none" w:sz="0" w:space="0" w:color="auto"/>
                    <w:left w:val="none" w:sz="0" w:space="0" w:color="auto"/>
                    <w:bottom w:val="none" w:sz="0" w:space="0" w:color="auto"/>
                    <w:right w:val="none" w:sz="0" w:space="0" w:color="auto"/>
                  </w:divBdr>
                  <w:divsChild>
                    <w:div w:id="4620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639</Words>
  <Characters>3648</Characters>
  <Application>Microsoft Office Word</Application>
  <DocSecurity>0</DocSecurity>
  <Lines>30</Lines>
  <Paragraphs>8</Paragraphs>
  <ScaleCrop>false</ScaleCrop>
  <Company>Hewlett-Packard Company</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6</cp:revision>
  <dcterms:created xsi:type="dcterms:W3CDTF">2024-11-15T06:01:00Z</dcterms:created>
  <dcterms:modified xsi:type="dcterms:W3CDTF">2024-12-07T20:26:00Z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