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633"/>
        <w:gridCol w:w="5717"/>
      </w:tblGrid>
      <w:tr w:rsidR="00C03D6A" w:rsidRPr="00CA4492" w14:paraId="58E5EA89" w14:textId="77777777" w:rsidTr="00EB2EF4">
        <w:trPr>
          <w:jc w:val="center"/>
        </w:trPr>
        <w:tc>
          <w:tcPr>
            <w:tcW w:w="1943" w:type="pct"/>
            <w:tcBorders>
              <w:top w:val="single" w:sz="4" w:space="0" w:color="auto"/>
              <w:left w:val="single" w:sz="4" w:space="0" w:color="auto"/>
              <w:bottom w:val="single" w:sz="4" w:space="0" w:color="auto"/>
              <w:right w:val="single" w:sz="4" w:space="0" w:color="auto"/>
            </w:tcBorders>
            <w:hideMark/>
          </w:tcPr>
          <w:p w14:paraId="2A994156" w14:textId="038215CD" w:rsidR="00C03D6A" w:rsidRPr="00CA4492" w:rsidRDefault="00EB2EF4" w:rsidP="00EB2EF4">
            <w:pPr>
              <w:spacing w:line="360" w:lineRule="auto"/>
              <w:jc w:val="both"/>
              <w:rPr>
                <w:b/>
              </w:rPr>
            </w:pPr>
            <w:r w:rsidRPr="00CA4492">
              <w:rPr>
                <w:b/>
              </w:rPr>
              <w:t>SESSION</w:t>
            </w:r>
          </w:p>
        </w:tc>
        <w:tc>
          <w:tcPr>
            <w:tcW w:w="3057" w:type="pct"/>
            <w:tcBorders>
              <w:top w:val="single" w:sz="4" w:space="0" w:color="auto"/>
              <w:left w:val="single" w:sz="4" w:space="0" w:color="auto"/>
              <w:bottom w:val="single" w:sz="4" w:space="0" w:color="auto"/>
              <w:right w:val="single" w:sz="4" w:space="0" w:color="auto"/>
            </w:tcBorders>
            <w:hideMark/>
          </w:tcPr>
          <w:p w14:paraId="546C46D3" w14:textId="32E7A88D" w:rsidR="00C03D6A" w:rsidRPr="00CA4492" w:rsidRDefault="00EB2EF4" w:rsidP="00EB2EF4">
            <w:pPr>
              <w:spacing w:line="360" w:lineRule="auto"/>
              <w:jc w:val="both"/>
              <w:rPr>
                <w:b/>
              </w:rPr>
            </w:pPr>
            <w:r w:rsidRPr="00CA4492">
              <w:rPr>
                <w:b/>
              </w:rPr>
              <w:t>OCT 2024</w:t>
            </w:r>
          </w:p>
        </w:tc>
      </w:tr>
      <w:tr w:rsidR="00C03D6A" w:rsidRPr="00CA4492" w14:paraId="42B01703" w14:textId="77777777" w:rsidTr="00EB2EF4">
        <w:trPr>
          <w:jc w:val="center"/>
        </w:trPr>
        <w:tc>
          <w:tcPr>
            <w:tcW w:w="1943" w:type="pct"/>
            <w:tcBorders>
              <w:top w:val="single" w:sz="4" w:space="0" w:color="auto"/>
              <w:left w:val="single" w:sz="4" w:space="0" w:color="auto"/>
              <w:bottom w:val="single" w:sz="4" w:space="0" w:color="auto"/>
              <w:right w:val="single" w:sz="4" w:space="0" w:color="auto"/>
            </w:tcBorders>
            <w:hideMark/>
          </w:tcPr>
          <w:p w14:paraId="07637A77" w14:textId="557AF22D" w:rsidR="00C03D6A" w:rsidRPr="00CA4492" w:rsidRDefault="00EB2EF4" w:rsidP="00EB2EF4">
            <w:pPr>
              <w:spacing w:line="360" w:lineRule="auto"/>
              <w:jc w:val="both"/>
              <w:rPr>
                <w:b/>
              </w:rPr>
            </w:pPr>
            <w:r w:rsidRPr="00CA4492">
              <w:rPr>
                <w:b/>
              </w:rPr>
              <w:t>PROGRAM</w:t>
            </w:r>
          </w:p>
        </w:tc>
        <w:tc>
          <w:tcPr>
            <w:tcW w:w="3057" w:type="pct"/>
            <w:tcBorders>
              <w:top w:val="single" w:sz="4" w:space="0" w:color="auto"/>
              <w:left w:val="single" w:sz="4" w:space="0" w:color="auto"/>
              <w:bottom w:val="single" w:sz="4" w:space="0" w:color="auto"/>
              <w:right w:val="single" w:sz="4" w:space="0" w:color="auto"/>
            </w:tcBorders>
            <w:hideMark/>
          </w:tcPr>
          <w:p w14:paraId="0E5DE1E7" w14:textId="38A59094" w:rsidR="00C03D6A" w:rsidRPr="00CA4492" w:rsidRDefault="00EB2EF4" w:rsidP="00EB2EF4">
            <w:pPr>
              <w:spacing w:line="360" w:lineRule="auto"/>
              <w:jc w:val="both"/>
              <w:rPr>
                <w:b/>
              </w:rPr>
            </w:pPr>
            <w:r w:rsidRPr="00CA4492">
              <w:rPr>
                <w:b/>
              </w:rPr>
              <w:t>BATCHLER OF COMPUTER APPLICATIONS (BCA)</w:t>
            </w:r>
          </w:p>
        </w:tc>
      </w:tr>
      <w:tr w:rsidR="00C03D6A" w:rsidRPr="00CA4492" w14:paraId="436372E4" w14:textId="77777777" w:rsidTr="00EB2EF4">
        <w:trPr>
          <w:jc w:val="center"/>
        </w:trPr>
        <w:tc>
          <w:tcPr>
            <w:tcW w:w="1943" w:type="pct"/>
            <w:tcBorders>
              <w:top w:val="single" w:sz="4" w:space="0" w:color="auto"/>
              <w:left w:val="single" w:sz="4" w:space="0" w:color="auto"/>
              <w:bottom w:val="single" w:sz="4" w:space="0" w:color="auto"/>
              <w:right w:val="single" w:sz="4" w:space="0" w:color="auto"/>
            </w:tcBorders>
            <w:hideMark/>
          </w:tcPr>
          <w:p w14:paraId="786F9B7D" w14:textId="4F01E94F" w:rsidR="00C03D6A" w:rsidRPr="00CA4492" w:rsidRDefault="00EB2EF4" w:rsidP="00EB2EF4">
            <w:pPr>
              <w:spacing w:line="360" w:lineRule="auto"/>
              <w:jc w:val="both"/>
              <w:rPr>
                <w:b/>
              </w:rPr>
            </w:pPr>
            <w:r w:rsidRPr="00CA4492">
              <w:rPr>
                <w:b/>
              </w:rPr>
              <w:t>SEMESTER</w:t>
            </w:r>
          </w:p>
        </w:tc>
        <w:tc>
          <w:tcPr>
            <w:tcW w:w="3057" w:type="pct"/>
            <w:tcBorders>
              <w:top w:val="single" w:sz="4" w:space="0" w:color="auto"/>
              <w:left w:val="single" w:sz="4" w:space="0" w:color="auto"/>
              <w:bottom w:val="single" w:sz="4" w:space="0" w:color="auto"/>
              <w:right w:val="single" w:sz="4" w:space="0" w:color="auto"/>
            </w:tcBorders>
            <w:hideMark/>
          </w:tcPr>
          <w:p w14:paraId="6CACFC99" w14:textId="654B65FA" w:rsidR="00C03D6A" w:rsidRPr="00CA4492" w:rsidRDefault="00EB2EF4" w:rsidP="00EB2EF4">
            <w:pPr>
              <w:spacing w:line="360" w:lineRule="auto"/>
              <w:jc w:val="both"/>
              <w:rPr>
                <w:b/>
              </w:rPr>
            </w:pPr>
            <w:r w:rsidRPr="00CA4492">
              <w:rPr>
                <w:b/>
              </w:rPr>
              <w:t>IV</w:t>
            </w:r>
          </w:p>
        </w:tc>
      </w:tr>
      <w:tr w:rsidR="00C03D6A" w:rsidRPr="00CA4492" w14:paraId="69C83BC3" w14:textId="77777777" w:rsidTr="00EB2EF4">
        <w:trPr>
          <w:jc w:val="center"/>
        </w:trPr>
        <w:tc>
          <w:tcPr>
            <w:tcW w:w="1943" w:type="pct"/>
            <w:tcBorders>
              <w:top w:val="single" w:sz="4" w:space="0" w:color="auto"/>
              <w:left w:val="single" w:sz="4" w:space="0" w:color="auto"/>
              <w:bottom w:val="single" w:sz="4" w:space="0" w:color="auto"/>
              <w:right w:val="single" w:sz="4" w:space="0" w:color="auto"/>
            </w:tcBorders>
            <w:hideMark/>
          </w:tcPr>
          <w:p w14:paraId="593B71AA" w14:textId="02B42F30" w:rsidR="00C03D6A" w:rsidRPr="00CA4492" w:rsidRDefault="00EB2EF4" w:rsidP="00EB2EF4">
            <w:pPr>
              <w:spacing w:line="360" w:lineRule="auto"/>
              <w:jc w:val="both"/>
              <w:rPr>
                <w:b/>
              </w:rPr>
            </w:pPr>
            <w:r w:rsidRPr="00CA4492">
              <w:rPr>
                <w:b/>
              </w:rPr>
              <w:t>COURSE CODE &amp; NAME</w:t>
            </w:r>
          </w:p>
        </w:tc>
        <w:tc>
          <w:tcPr>
            <w:tcW w:w="3057" w:type="pct"/>
            <w:tcBorders>
              <w:top w:val="single" w:sz="4" w:space="0" w:color="auto"/>
              <w:left w:val="single" w:sz="4" w:space="0" w:color="auto"/>
              <w:bottom w:val="single" w:sz="4" w:space="0" w:color="auto"/>
              <w:right w:val="single" w:sz="4" w:space="0" w:color="auto"/>
            </w:tcBorders>
            <w:hideMark/>
          </w:tcPr>
          <w:p w14:paraId="5884629E" w14:textId="5DEB5F1B" w:rsidR="00C03D6A" w:rsidRPr="00CA4492" w:rsidRDefault="00EB2EF4" w:rsidP="00EB2EF4">
            <w:pPr>
              <w:spacing w:line="360" w:lineRule="auto"/>
              <w:jc w:val="both"/>
              <w:rPr>
                <w:b/>
              </w:rPr>
            </w:pPr>
            <w:r w:rsidRPr="00CA4492">
              <w:rPr>
                <w:b/>
              </w:rPr>
              <w:t>DCA 2203</w:t>
            </w:r>
          </w:p>
        </w:tc>
      </w:tr>
      <w:tr w:rsidR="00C03D6A" w:rsidRPr="00CA4492" w14:paraId="11DB7193" w14:textId="77777777" w:rsidTr="00EB2EF4">
        <w:trPr>
          <w:jc w:val="center"/>
        </w:trPr>
        <w:tc>
          <w:tcPr>
            <w:tcW w:w="1943" w:type="pct"/>
            <w:tcBorders>
              <w:top w:val="single" w:sz="4" w:space="0" w:color="auto"/>
              <w:left w:val="single" w:sz="4" w:space="0" w:color="auto"/>
              <w:bottom w:val="single" w:sz="4" w:space="0" w:color="auto"/>
              <w:right w:val="single" w:sz="4" w:space="0" w:color="auto"/>
            </w:tcBorders>
          </w:tcPr>
          <w:p w14:paraId="41A9850D" w14:textId="5F296A1F" w:rsidR="00C03D6A" w:rsidRPr="00CA4492" w:rsidRDefault="00C03D6A" w:rsidP="00EB2EF4">
            <w:pPr>
              <w:spacing w:line="360" w:lineRule="auto"/>
              <w:jc w:val="both"/>
              <w:rPr>
                <w:b/>
              </w:rPr>
            </w:pPr>
          </w:p>
        </w:tc>
        <w:tc>
          <w:tcPr>
            <w:tcW w:w="3057" w:type="pct"/>
            <w:tcBorders>
              <w:top w:val="single" w:sz="4" w:space="0" w:color="auto"/>
              <w:left w:val="single" w:sz="4" w:space="0" w:color="auto"/>
              <w:bottom w:val="single" w:sz="4" w:space="0" w:color="auto"/>
              <w:right w:val="single" w:sz="4" w:space="0" w:color="auto"/>
            </w:tcBorders>
          </w:tcPr>
          <w:p w14:paraId="1F621C11" w14:textId="49A878A7" w:rsidR="00C03D6A" w:rsidRPr="00CA4492" w:rsidRDefault="00C03D6A" w:rsidP="00EB2EF4">
            <w:pPr>
              <w:spacing w:line="360" w:lineRule="auto"/>
              <w:jc w:val="both"/>
              <w:rPr>
                <w:b/>
              </w:rPr>
            </w:pPr>
          </w:p>
        </w:tc>
      </w:tr>
      <w:tr w:rsidR="00C03D6A" w:rsidRPr="00CA4492" w14:paraId="78C9D943" w14:textId="77777777" w:rsidTr="00EB2EF4">
        <w:trPr>
          <w:jc w:val="center"/>
        </w:trPr>
        <w:tc>
          <w:tcPr>
            <w:tcW w:w="1943" w:type="pct"/>
            <w:tcBorders>
              <w:top w:val="single" w:sz="4" w:space="0" w:color="auto"/>
              <w:left w:val="single" w:sz="4" w:space="0" w:color="auto"/>
              <w:bottom w:val="single" w:sz="4" w:space="0" w:color="auto"/>
              <w:right w:val="single" w:sz="4" w:space="0" w:color="auto"/>
            </w:tcBorders>
          </w:tcPr>
          <w:p w14:paraId="2AA0CD20" w14:textId="698AB9EF" w:rsidR="00C03D6A" w:rsidRPr="00CA4492" w:rsidRDefault="00C03D6A" w:rsidP="00EB2EF4">
            <w:pPr>
              <w:spacing w:line="360" w:lineRule="auto"/>
              <w:jc w:val="both"/>
              <w:rPr>
                <w:b/>
              </w:rPr>
            </w:pPr>
          </w:p>
        </w:tc>
        <w:tc>
          <w:tcPr>
            <w:tcW w:w="3057" w:type="pct"/>
            <w:tcBorders>
              <w:top w:val="single" w:sz="4" w:space="0" w:color="auto"/>
              <w:left w:val="single" w:sz="4" w:space="0" w:color="auto"/>
              <w:bottom w:val="single" w:sz="4" w:space="0" w:color="auto"/>
              <w:right w:val="single" w:sz="4" w:space="0" w:color="auto"/>
            </w:tcBorders>
          </w:tcPr>
          <w:p w14:paraId="2EC28DE2" w14:textId="52D8FDBA" w:rsidR="00C778B1" w:rsidRPr="00CA4492" w:rsidRDefault="00C778B1" w:rsidP="00EB2EF4">
            <w:pPr>
              <w:spacing w:line="360" w:lineRule="auto"/>
              <w:jc w:val="both"/>
              <w:rPr>
                <w:b/>
              </w:rPr>
            </w:pPr>
          </w:p>
        </w:tc>
      </w:tr>
    </w:tbl>
    <w:p w14:paraId="29C2C379" w14:textId="54A64F7B" w:rsidR="00EB2EF4" w:rsidRPr="00CA4492" w:rsidRDefault="00EB2EF4" w:rsidP="00EB2EF4">
      <w:pPr>
        <w:spacing w:after="240" w:line="360" w:lineRule="auto"/>
        <w:jc w:val="both"/>
        <w:rPr>
          <w:b/>
        </w:rPr>
      </w:pPr>
    </w:p>
    <w:p w14:paraId="0B4405B7" w14:textId="77777777" w:rsidR="00EB2EF4" w:rsidRPr="00CA4492" w:rsidRDefault="00EB2EF4" w:rsidP="00EB2EF4">
      <w:pPr>
        <w:spacing w:after="240" w:line="360" w:lineRule="auto"/>
        <w:jc w:val="both"/>
        <w:rPr>
          <w:rFonts w:eastAsia="Calibri"/>
          <w:b/>
        </w:rPr>
      </w:pPr>
    </w:p>
    <w:p w14:paraId="2FD1BD98" w14:textId="39668A2D" w:rsidR="00EB2EF4" w:rsidRDefault="00EB2EF4" w:rsidP="00EB2EF4">
      <w:pPr>
        <w:spacing w:after="240" w:line="360" w:lineRule="auto"/>
        <w:jc w:val="center"/>
        <w:rPr>
          <w:rFonts w:eastAsia="Calibri"/>
          <w:b/>
        </w:rPr>
      </w:pPr>
      <w:r w:rsidRPr="00CA4492">
        <w:rPr>
          <w:rFonts w:eastAsia="Calibri"/>
          <w:b/>
        </w:rPr>
        <w:t>Set-I</w:t>
      </w:r>
    </w:p>
    <w:p w14:paraId="2DCFAE59" w14:textId="77777777" w:rsidR="00CA4492" w:rsidRPr="00CA4492" w:rsidRDefault="00CA4492" w:rsidP="00EB2EF4">
      <w:pPr>
        <w:spacing w:after="240" w:line="360" w:lineRule="auto"/>
        <w:jc w:val="center"/>
        <w:rPr>
          <w:rFonts w:eastAsia="Calibri"/>
          <w:b/>
        </w:rPr>
      </w:pPr>
    </w:p>
    <w:p w14:paraId="5ABD1033" w14:textId="722BCCCA" w:rsidR="00EB2EF4" w:rsidRPr="00CA4492" w:rsidRDefault="00EB2EF4" w:rsidP="00EB2EF4">
      <w:pPr>
        <w:spacing w:after="240" w:line="360" w:lineRule="auto"/>
        <w:jc w:val="both"/>
        <w:rPr>
          <w:rFonts w:eastAsia="Calibri"/>
          <w:b/>
        </w:rPr>
      </w:pPr>
      <w:r w:rsidRPr="00CA4492">
        <w:rPr>
          <w:rFonts w:eastAsia="Calibri"/>
          <w:b/>
        </w:rPr>
        <w:t>1. Explain the role and functionality of the segment registers in the Bus Interface Unit (BIU) of a microprocessor. Describe the purpose of the Code Segment (CS) register and the Stack Segment (SS) register, and how they interact with other components of the microprocessor. 5+ 5</w:t>
      </w:r>
      <w:r w:rsidRPr="00CA4492">
        <w:rPr>
          <w:rFonts w:eastAsia="Calibri"/>
          <w:b/>
        </w:rPr>
        <w:tab/>
      </w:r>
    </w:p>
    <w:p w14:paraId="23E5DD38" w14:textId="7874F1A0" w:rsidR="00CA4492" w:rsidRPr="00CA4492" w:rsidRDefault="00CA4492" w:rsidP="00CA4492">
      <w:pPr>
        <w:spacing w:after="240" w:line="360" w:lineRule="auto"/>
        <w:jc w:val="both"/>
        <w:rPr>
          <w:rFonts w:eastAsia="Calibri"/>
          <w:b/>
          <w:bCs/>
          <w:lang w:val="en-IN"/>
        </w:rPr>
      </w:pPr>
      <w:r w:rsidRPr="00CA4492">
        <w:rPr>
          <w:rFonts w:eastAsia="Calibri"/>
          <w:b/>
          <w:bCs/>
          <w:lang w:val="en-IN"/>
        </w:rPr>
        <w:t>Ans 1.</w:t>
      </w:r>
    </w:p>
    <w:p w14:paraId="78513EC7" w14:textId="2D07EB97" w:rsidR="00CA4492" w:rsidRPr="00CA4492" w:rsidRDefault="00CA4492" w:rsidP="00CA4492">
      <w:pPr>
        <w:spacing w:after="240" w:line="360" w:lineRule="auto"/>
        <w:jc w:val="both"/>
        <w:rPr>
          <w:rFonts w:eastAsia="Calibri"/>
          <w:b/>
          <w:bCs/>
          <w:lang w:val="en-IN"/>
        </w:rPr>
      </w:pPr>
      <w:r w:rsidRPr="00CA4492">
        <w:rPr>
          <w:rFonts w:eastAsia="Calibri"/>
          <w:b/>
          <w:bCs/>
          <w:lang w:val="en-IN"/>
        </w:rPr>
        <w:t>Role and Functionality of Segment Registers in the Bus Interface Unit (BIU) of a Microprocessor</w:t>
      </w:r>
    </w:p>
    <w:p w14:paraId="5FE253EC" w14:textId="77777777" w:rsidR="00CA4492" w:rsidRPr="00CA4492" w:rsidRDefault="00CA4492" w:rsidP="00CA4492">
      <w:pPr>
        <w:spacing w:after="240" w:line="360" w:lineRule="auto"/>
        <w:jc w:val="both"/>
        <w:rPr>
          <w:rFonts w:eastAsia="Calibri"/>
          <w:lang w:val="en-IN"/>
        </w:rPr>
      </w:pPr>
      <w:r w:rsidRPr="00CA4492">
        <w:rPr>
          <w:rFonts w:eastAsia="Calibri"/>
          <w:lang w:val="en-IN"/>
        </w:rPr>
        <w:t xml:space="preserve">The </w:t>
      </w:r>
      <w:r w:rsidRPr="00CA4492">
        <w:rPr>
          <w:rFonts w:eastAsia="Calibri"/>
          <w:b/>
          <w:bCs/>
          <w:lang w:val="en-IN"/>
        </w:rPr>
        <w:t>Bus Interface Unit (BIU)</w:t>
      </w:r>
      <w:r w:rsidRPr="00CA4492">
        <w:rPr>
          <w:rFonts w:eastAsia="Calibri"/>
          <w:lang w:val="en-IN"/>
        </w:rPr>
        <w:t xml:space="preserve"> in a microprocessor is responsible for managing the communication between the processor and the memory or I/O devices. It handles address calculations, data transfer, and memory segmentation. Segment registers are an integral part of the BIU, which is used to organize memory into segments and ensure efficient access to different sections of memory.</w:t>
      </w:r>
    </w:p>
    <w:p w14:paraId="08BA79DA" w14:textId="26BD73D4" w:rsidR="008C63AD" w:rsidRDefault="00CA4492" w:rsidP="008C63AD">
      <w:pPr>
        <w:spacing w:after="240" w:line="360" w:lineRule="auto"/>
        <w:jc w:val="both"/>
        <w:rPr>
          <w:rFonts w:eastAsia="Calibri"/>
          <w:lang w:val="en-IN"/>
        </w:rPr>
      </w:pPr>
      <w:r w:rsidRPr="00CA4492">
        <w:rPr>
          <w:rFonts w:eastAsia="Calibri"/>
          <w:lang w:val="en-IN"/>
        </w:rPr>
        <w:t xml:space="preserve">Segment registers divide the memory into logical segments, which helps in managing the 1 MB memory space of early processors like the Intel 8086. The BIU consists of four main </w:t>
      </w:r>
      <w:proofErr w:type="gramStart"/>
      <w:r w:rsidRPr="00CA4492">
        <w:rPr>
          <w:rFonts w:eastAsia="Calibri"/>
          <w:lang w:val="en-IN"/>
        </w:rPr>
        <w:t>segment</w:t>
      </w:r>
      <w:proofErr w:type="gramEnd"/>
      <w:r w:rsidRPr="00CA4492">
        <w:rPr>
          <w:rFonts w:eastAsia="Calibri"/>
          <w:lang w:val="en-IN"/>
        </w:rPr>
        <w:t xml:space="preserve"> </w:t>
      </w:r>
    </w:p>
    <w:p w14:paraId="0586482C" w14:textId="77777777" w:rsidR="008C63AD" w:rsidRDefault="008C63AD" w:rsidP="008C63AD">
      <w:pPr>
        <w:shd w:val="clear" w:color="auto" w:fill="FFFFFF"/>
        <w:jc w:val="center"/>
        <w:rPr>
          <w:rFonts w:ascii="Arial" w:hAnsi="Arial"/>
          <w:color w:val="222222"/>
          <w:sz w:val="20"/>
          <w:szCs w:val="20"/>
          <w:lang w:val="en-IN"/>
        </w:rPr>
      </w:pPr>
      <w:r>
        <w:rPr>
          <w:rFonts w:ascii="Georgia" w:hAnsi="Georgia"/>
          <w:color w:val="000000"/>
          <w:sz w:val="33"/>
          <w:szCs w:val="33"/>
          <w:highlight w:val="cyan"/>
          <w:shd w:val="clear" w:color="auto" w:fill="FF0000"/>
        </w:rPr>
        <w:lastRenderedPageBreak/>
        <w:t>Its Half solved only</w:t>
      </w:r>
    </w:p>
    <w:p w14:paraId="0B8B7D0E" w14:textId="77777777" w:rsidR="008C63AD" w:rsidRDefault="008C63AD" w:rsidP="008C63AD">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014936FD" w14:textId="77777777" w:rsidR="008C63AD" w:rsidRDefault="008C63AD" w:rsidP="008C63AD">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70CF4486" w14:textId="77777777" w:rsidR="008C63AD" w:rsidRDefault="008C63AD" w:rsidP="008C63AD">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14:paraId="5A84C6DC" w14:textId="77777777" w:rsidR="008C63AD" w:rsidRDefault="008C63AD" w:rsidP="008C63AD">
      <w:pPr>
        <w:spacing w:before="240" w:after="240"/>
        <w:jc w:val="center"/>
        <w:rPr>
          <w:rFonts w:ascii="Georgia" w:hAnsi="Georgia"/>
          <w:sz w:val="32"/>
          <w:szCs w:val="32"/>
        </w:rPr>
      </w:pPr>
      <w:r>
        <w:rPr>
          <w:rFonts w:ascii="Georgia" w:hAnsi="Georgia"/>
          <w:sz w:val="32"/>
          <w:szCs w:val="32"/>
        </w:rPr>
        <w:t>buy cheap assignment help online from us easily</w:t>
      </w:r>
    </w:p>
    <w:p w14:paraId="32CDC6CE" w14:textId="77777777" w:rsidR="008C63AD" w:rsidRDefault="008C63AD" w:rsidP="008C63AD">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14:paraId="1B50A15C" w14:textId="77777777" w:rsidR="008C63AD" w:rsidRDefault="008C63AD" w:rsidP="008C63AD">
      <w:pPr>
        <w:spacing w:before="240" w:after="240"/>
        <w:jc w:val="center"/>
        <w:rPr>
          <w:rFonts w:ascii="Georgia" w:hAnsi="Georgia"/>
          <w:b/>
          <w:sz w:val="44"/>
          <w:szCs w:val="44"/>
          <w:lang w:val="en-IN"/>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7F4AF5B3" w14:textId="77777777" w:rsidR="008C63AD" w:rsidRDefault="008C63AD" w:rsidP="008C63AD">
      <w:pPr>
        <w:spacing w:before="240" w:after="240"/>
        <w:jc w:val="center"/>
        <w:rPr>
          <w:rFonts w:ascii="Georgia" w:hAnsi="Georgia"/>
          <w:b/>
          <w:sz w:val="32"/>
          <w:szCs w:val="32"/>
        </w:rPr>
      </w:pPr>
      <w:r>
        <w:rPr>
          <w:rFonts w:ascii="Georgia" w:hAnsi="Georgia"/>
          <w:b/>
          <w:sz w:val="32"/>
          <w:szCs w:val="32"/>
        </w:rPr>
        <w:t>OR</w:t>
      </w:r>
    </w:p>
    <w:p w14:paraId="79C0C577" w14:textId="77777777" w:rsidR="008C63AD" w:rsidRDefault="008C63AD" w:rsidP="008C63AD">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14:paraId="736466BB" w14:textId="77777777" w:rsidR="008C63AD" w:rsidRDefault="008C63AD" w:rsidP="008C63AD">
      <w:pPr>
        <w:spacing w:before="240" w:after="240"/>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14:paraId="4D114689" w14:textId="77777777" w:rsidR="008C63AD" w:rsidRPr="00CA4492" w:rsidRDefault="008C63AD" w:rsidP="008C63AD">
      <w:pPr>
        <w:spacing w:after="240" w:line="360" w:lineRule="auto"/>
        <w:jc w:val="both"/>
        <w:rPr>
          <w:rFonts w:eastAsia="Calibri"/>
          <w:lang w:val="en-IN"/>
        </w:rPr>
      </w:pPr>
    </w:p>
    <w:p w14:paraId="568F75C7" w14:textId="476A0BF9" w:rsidR="00CA4492" w:rsidRDefault="00CA4492" w:rsidP="00EB2EF4">
      <w:pPr>
        <w:spacing w:after="240" w:line="360" w:lineRule="auto"/>
        <w:jc w:val="both"/>
        <w:rPr>
          <w:rFonts w:eastAsia="Calibri"/>
        </w:rPr>
      </w:pPr>
    </w:p>
    <w:p w14:paraId="4A5A1750" w14:textId="77777777" w:rsidR="00CA4492" w:rsidRDefault="00CA4492" w:rsidP="00EB2EF4">
      <w:pPr>
        <w:spacing w:after="240" w:line="360" w:lineRule="auto"/>
        <w:jc w:val="both"/>
        <w:rPr>
          <w:rFonts w:eastAsia="Calibri"/>
        </w:rPr>
      </w:pPr>
    </w:p>
    <w:p w14:paraId="222365D2" w14:textId="35B75D9F" w:rsidR="00EB2EF4" w:rsidRPr="00CA4492" w:rsidRDefault="00EB2EF4" w:rsidP="00EB2EF4">
      <w:pPr>
        <w:spacing w:after="240" w:line="360" w:lineRule="auto"/>
        <w:jc w:val="both"/>
        <w:rPr>
          <w:rFonts w:eastAsia="Calibri"/>
          <w:b/>
        </w:rPr>
      </w:pPr>
      <w:r w:rsidRPr="00CA4492">
        <w:rPr>
          <w:rFonts w:eastAsia="Calibri"/>
          <w:b/>
        </w:rPr>
        <w:t>2. What is two pass Assembler? Define its advantages Over Single-Pass Assembler. 5+ 5</w:t>
      </w:r>
      <w:r w:rsidRPr="00CA4492">
        <w:rPr>
          <w:rFonts w:eastAsia="Calibri"/>
          <w:b/>
        </w:rPr>
        <w:tab/>
      </w:r>
    </w:p>
    <w:p w14:paraId="65BD2796" w14:textId="00E40A41" w:rsidR="00CA4492" w:rsidRPr="00CA4492" w:rsidRDefault="00CA4492" w:rsidP="00CA4492">
      <w:pPr>
        <w:spacing w:after="240" w:line="360" w:lineRule="auto"/>
        <w:jc w:val="both"/>
        <w:rPr>
          <w:rFonts w:eastAsia="Calibri"/>
          <w:b/>
          <w:bCs/>
          <w:lang w:val="en-IN"/>
        </w:rPr>
      </w:pPr>
      <w:r w:rsidRPr="00CA4492">
        <w:rPr>
          <w:rFonts w:eastAsia="Calibri"/>
          <w:b/>
          <w:bCs/>
          <w:lang w:val="en-IN"/>
        </w:rPr>
        <w:t>Ans 2.</w:t>
      </w:r>
    </w:p>
    <w:p w14:paraId="4AB59738" w14:textId="4226CE17" w:rsidR="00CA4492" w:rsidRPr="00CA4492" w:rsidRDefault="00CA4492" w:rsidP="00CA4492">
      <w:pPr>
        <w:spacing w:after="240" w:line="360" w:lineRule="auto"/>
        <w:jc w:val="both"/>
        <w:rPr>
          <w:rFonts w:eastAsia="Calibri"/>
          <w:lang w:val="en-IN"/>
        </w:rPr>
      </w:pPr>
      <w:r w:rsidRPr="00CA4492">
        <w:rPr>
          <w:rFonts w:eastAsia="Calibri"/>
          <w:lang w:val="en-IN"/>
        </w:rPr>
        <w:t xml:space="preserve">An assembler is a program that translates assembly language instructions into machine code, which can be directly executed by a microprocessor. Assemblers can be classified into two types based on the number of passes they make over the source code: </w:t>
      </w:r>
      <w:r w:rsidRPr="00CA4492">
        <w:rPr>
          <w:rFonts w:eastAsia="Calibri"/>
          <w:b/>
          <w:bCs/>
          <w:lang w:val="en-IN"/>
        </w:rPr>
        <w:t>single-pass assembler</w:t>
      </w:r>
      <w:r w:rsidRPr="00CA4492">
        <w:rPr>
          <w:rFonts w:eastAsia="Calibri"/>
          <w:lang w:val="en-IN"/>
        </w:rPr>
        <w:t xml:space="preserve"> and </w:t>
      </w:r>
      <w:r w:rsidRPr="00CA4492">
        <w:rPr>
          <w:rFonts w:eastAsia="Calibri"/>
          <w:b/>
          <w:bCs/>
          <w:lang w:val="en-IN"/>
        </w:rPr>
        <w:t>two-pass assembler</w:t>
      </w:r>
      <w:r w:rsidRPr="00CA4492">
        <w:rPr>
          <w:rFonts w:eastAsia="Calibri"/>
          <w:lang w:val="en-IN"/>
        </w:rPr>
        <w:t>. The two-pass assembler processes the source code twice, while a single-pass assembler processes it only once.</w:t>
      </w:r>
    </w:p>
    <w:p w14:paraId="33771F07" w14:textId="5A8870BA" w:rsidR="00CA4492" w:rsidRPr="00CA4492" w:rsidRDefault="00CA4492" w:rsidP="00CA4492">
      <w:pPr>
        <w:spacing w:after="240" w:line="360" w:lineRule="auto"/>
        <w:jc w:val="both"/>
        <w:rPr>
          <w:rFonts w:eastAsia="Calibri"/>
          <w:b/>
          <w:bCs/>
          <w:lang w:val="en-IN"/>
        </w:rPr>
      </w:pPr>
      <w:r w:rsidRPr="00CA4492">
        <w:rPr>
          <w:rFonts w:eastAsia="Calibri"/>
          <w:b/>
          <w:bCs/>
          <w:lang w:val="en-IN"/>
        </w:rPr>
        <w:t>Two-Pass Assembler</w:t>
      </w:r>
    </w:p>
    <w:p w14:paraId="409F9D5A" w14:textId="6DC6018D" w:rsidR="00CA4492" w:rsidRPr="00CA4492" w:rsidRDefault="00CA4492" w:rsidP="008C63AD">
      <w:pPr>
        <w:spacing w:after="240" w:line="360" w:lineRule="auto"/>
        <w:jc w:val="both"/>
        <w:rPr>
          <w:rFonts w:eastAsia="Calibri"/>
          <w:lang w:val="en-IN"/>
        </w:rPr>
      </w:pPr>
      <w:r w:rsidRPr="00CA4492">
        <w:rPr>
          <w:rFonts w:eastAsia="Calibri"/>
          <w:lang w:val="en-IN"/>
        </w:rPr>
        <w:t xml:space="preserve">A </w:t>
      </w:r>
      <w:r w:rsidRPr="00CA4492">
        <w:rPr>
          <w:rFonts w:eastAsia="Calibri"/>
          <w:b/>
          <w:bCs/>
          <w:lang w:val="en-IN"/>
        </w:rPr>
        <w:t>two-pass assembler</w:t>
      </w:r>
      <w:r w:rsidRPr="00CA4492">
        <w:rPr>
          <w:rFonts w:eastAsia="Calibri"/>
          <w:lang w:val="en-IN"/>
        </w:rPr>
        <w:t xml:space="preserve"> processes the assembly language program in two separate passes. In the </w:t>
      </w:r>
    </w:p>
    <w:p w14:paraId="78E7D0FD" w14:textId="77777777" w:rsidR="00CA4492" w:rsidRPr="00CA4492" w:rsidRDefault="00CA4492" w:rsidP="00EB2EF4">
      <w:pPr>
        <w:spacing w:after="240" w:line="360" w:lineRule="auto"/>
        <w:jc w:val="both"/>
        <w:rPr>
          <w:rFonts w:eastAsia="Calibri"/>
          <w:b/>
        </w:rPr>
      </w:pPr>
    </w:p>
    <w:p w14:paraId="56A1F274" w14:textId="21B49E39" w:rsidR="00EB2EF4" w:rsidRPr="00CA4492" w:rsidRDefault="00EB2EF4" w:rsidP="00EB2EF4">
      <w:pPr>
        <w:spacing w:after="240" w:line="360" w:lineRule="auto"/>
        <w:jc w:val="both"/>
        <w:rPr>
          <w:rFonts w:eastAsia="Calibri"/>
          <w:b/>
        </w:rPr>
      </w:pPr>
      <w:r w:rsidRPr="00CA4492">
        <w:rPr>
          <w:rFonts w:eastAsia="Calibri"/>
          <w:b/>
        </w:rPr>
        <w:t>3. Define the difference between macro and Function. Explain macro expansion and nested macro calls with the help of example.</w:t>
      </w:r>
    </w:p>
    <w:p w14:paraId="30BC24EF" w14:textId="1A755117" w:rsidR="00CA4492" w:rsidRPr="00CA4492" w:rsidRDefault="00CA4492" w:rsidP="00CA4492">
      <w:pPr>
        <w:spacing w:after="240" w:line="360" w:lineRule="auto"/>
        <w:jc w:val="both"/>
        <w:rPr>
          <w:rFonts w:eastAsia="Calibri"/>
          <w:b/>
          <w:bCs/>
          <w:lang w:val="en-IN"/>
        </w:rPr>
      </w:pPr>
      <w:r w:rsidRPr="00CA4492">
        <w:rPr>
          <w:rFonts w:eastAsia="Calibri"/>
          <w:b/>
          <w:bCs/>
          <w:lang w:val="en-IN"/>
        </w:rPr>
        <w:t>Ans 3.</w:t>
      </w:r>
    </w:p>
    <w:p w14:paraId="3ABBEB73" w14:textId="1249B547" w:rsidR="00CA4492" w:rsidRPr="00CA4492" w:rsidRDefault="00CA4492" w:rsidP="00CA4492">
      <w:pPr>
        <w:spacing w:after="240" w:line="360" w:lineRule="auto"/>
        <w:jc w:val="both"/>
        <w:rPr>
          <w:rFonts w:eastAsia="Calibri"/>
          <w:b/>
          <w:bCs/>
          <w:lang w:val="en-IN"/>
        </w:rPr>
      </w:pPr>
      <w:r w:rsidRPr="00CA4492">
        <w:rPr>
          <w:rFonts w:eastAsia="Calibri"/>
          <w:b/>
          <w:bCs/>
          <w:lang w:val="en-IN"/>
        </w:rPr>
        <w:t>Difference Between Macro and Function</w:t>
      </w:r>
    </w:p>
    <w:p w14:paraId="56446CBF" w14:textId="77777777" w:rsidR="00CA4492" w:rsidRPr="00CA4492" w:rsidRDefault="00CA4492" w:rsidP="00CA4492">
      <w:pPr>
        <w:spacing w:after="240" w:line="360" w:lineRule="auto"/>
        <w:jc w:val="both"/>
        <w:rPr>
          <w:rFonts w:eastAsia="Calibri"/>
          <w:lang w:val="en-IN"/>
        </w:rPr>
      </w:pPr>
      <w:r w:rsidRPr="00CA4492">
        <w:rPr>
          <w:rFonts w:eastAsia="Calibri"/>
          <w:lang w:val="en-IN"/>
        </w:rPr>
        <w:t xml:space="preserve">A </w:t>
      </w:r>
      <w:r w:rsidRPr="00CA4492">
        <w:rPr>
          <w:rFonts w:eastAsia="Calibri"/>
          <w:b/>
          <w:bCs/>
          <w:lang w:val="en-IN"/>
        </w:rPr>
        <w:t>macro</w:t>
      </w:r>
      <w:r w:rsidRPr="00CA4492">
        <w:rPr>
          <w:rFonts w:eastAsia="Calibri"/>
          <w:lang w:val="en-IN"/>
        </w:rPr>
        <w:t xml:space="preserve"> and a </w:t>
      </w:r>
      <w:r w:rsidRPr="00CA4492">
        <w:rPr>
          <w:rFonts w:eastAsia="Calibri"/>
          <w:b/>
          <w:bCs/>
          <w:lang w:val="en-IN"/>
        </w:rPr>
        <w:t>function</w:t>
      </w:r>
      <w:r w:rsidRPr="00CA4492">
        <w:rPr>
          <w:rFonts w:eastAsia="Calibri"/>
          <w:lang w:val="en-IN"/>
        </w:rPr>
        <w:t xml:space="preserve"> are both used to define reusable code blocks in programming, but they differ significantly in their behavior, implementation, and execution. A </w:t>
      </w:r>
      <w:r w:rsidRPr="00CA4492">
        <w:rPr>
          <w:rFonts w:eastAsia="Calibri"/>
          <w:b/>
          <w:bCs/>
          <w:lang w:val="en-IN"/>
        </w:rPr>
        <w:t>macro</w:t>
      </w:r>
      <w:r w:rsidRPr="00CA4492">
        <w:rPr>
          <w:rFonts w:eastAsia="Calibri"/>
          <w:lang w:val="en-IN"/>
        </w:rPr>
        <w:t xml:space="preserve"> is a preprocessor directive that substitutes code at compile time, while a </w:t>
      </w:r>
      <w:r w:rsidRPr="00CA4492">
        <w:rPr>
          <w:rFonts w:eastAsia="Calibri"/>
          <w:b/>
          <w:bCs/>
          <w:lang w:val="en-IN"/>
        </w:rPr>
        <w:t>function</w:t>
      </w:r>
      <w:r w:rsidRPr="00CA4492">
        <w:rPr>
          <w:rFonts w:eastAsia="Calibri"/>
          <w:lang w:val="en-IN"/>
        </w:rPr>
        <w:t xml:space="preserve"> is a block of code that is executed at runtime.</w:t>
      </w:r>
    </w:p>
    <w:p w14:paraId="2B367204" w14:textId="24217E6B" w:rsidR="00CA4492" w:rsidRDefault="00CA4492" w:rsidP="008C63AD">
      <w:pPr>
        <w:spacing w:after="240" w:line="360" w:lineRule="auto"/>
        <w:jc w:val="both"/>
        <w:rPr>
          <w:rFonts w:eastAsia="Calibri"/>
          <w:lang w:val="en-IN"/>
        </w:rPr>
      </w:pPr>
      <w:r w:rsidRPr="00CA4492">
        <w:rPr>
          <w:rFonts w:eastAsia="Calibri"/>
          <w:lang w:val="en-IN"/>
        </w:rPr>
        <w:t xml:space="preserve">Macros are expanded by the preprocessor before the actual compilation begins. The code in the </w:t>
      </w:r>
    </w:p>
    <w:p w14:paraId="33FB8FC3" w14:textId="77777777" w:rsidR="008C63AD" w:rsidRPr="00CA4492" w:rsidRDefault="008C63AD" w:rsidP="008C63AD">
      <w:pPr>
        <w:spacing w:after="240" w:line="360" w:lineRule="auto"/>
        <w:jc w:val="both"/>
        <w:rPr>
          <w:rFonts w:eastAsia="Calibri"/>
          <w:lang w:val="en-IN"/>
        </w:rPr>
      </w:pPr>
    </w:p>
    <w:p w14:paraId="597ED436" w14:textId="77777777" w:rsidR="00EB2EF4" w:rsidRDefault="00EB2EF4" w:rsidP="00CA4492">
      <w:pPr>
        <w:spacing w:after="240" w:line="360" w:lineRule="auto"/>
        <w:rPr>
          <w:rFonts w:eastAsia="Calibri"/>
        </w:rPr>
      </w:pPr>
    </w:p>
    <w:p w14:paraId="0FF0F918" w14:textId="71A00D48" w:rsidR="00EB2EF4" w:rsidRPr="00CA4492" w:rsidRDefault="00EB2EF4" w:rsidP="00EB2EF4">
      <w:pPr>
        <w:spacing w:after="240" w:line="360" w:lineRule="auto"/>
        <w:jc w:val="center"/>
        <w:rPr>
          <w:rFonts w:eastAsia="Calibri"/>
          <w:b/>
        </w:rPr>
      </w:pPr>
      <w:r w:rsidRPr="00CA4492">
        <w:rPr>
          <w:rFonts w:eastAsia="Calibri"/>
          <w:b/>
        </w:rPr>
        <w:t>Set-II</w:t>
      </w:r>
      <w:r w:rsidRPr="00CA4492">
        <w:rPr>
          <w:rFonts w:eastAsia="Calibri"/>
          <w:b/>
        </w:rPr>
        <w:cr/>
      </w:r>
    </w:p>
    <w:p w14:paraId="0C8457BF" w14:textId="325B2AD6" w:rsidR="00EB2EF4" w:rsidRPr="00CA4492" w:rsidRDefault="00EB2EF4" w:rsidP="00EB2EF4">
      <w:pPr>
        <w:spacing w:after="240" w:line="360" w:lineRule="auto"/>
        <w:jc w:val="both"/>
        <w:rPr>
          <w:rFonts w:eastAsia="Calibri"/>
          <w:b/>
        </w:rPr>
      </w:pPr>
      <w:r w:rsidRPr="00CA4492">
        <w:rPr>
          <w:rFonts w:eastAsia="Calibri"/>
          <w:b/>
        </w:rPr>
        <w:t xml:space="preserve">4. Define the different phases of the compiler. Explain the importance of the Symbol table in a compiler. </w:t>
      </w:r>
    </w:p>
    <w:p w14:paraId="6E87257D" w14:textId="56F929DA" w:rsidR="00CA4492" w:rsidRPr="00CA4492" w:rsidRDefault="00CA4492" w:rsidP="00EB2EF4">
      <w:pPr>
        <w:spacing w:after="240" w:line="360" w:lineRule="auto"/>
        <w:jc w:val="both"/>
        <w:rPr>
          <w:rFonts w:eastAsia="Calibri"/>
          <w:b/>
        </w:rPr>
      </w:pPr>
      <w:r w:rsidRPr="00CA4492">
        <w:rPr>
          <w:rFonts w:eastAsia="Calibri"/>
          <w:b/>
        </w:rPr>
        <w:t>Ans 4.</w:t>
      </w:r>
    </w:p>
    <w:p w14:paraId="0456C385" w14:textId="0102DE52" w:rsidR="00CA4492" w:rsidRPr="00CA4492" w:rsidRDefault="00CA4492" w:rsidP="00CA4492">
      <w:pPr>
        <w:spacing w:after="240" w:line="360" w:lineRule="auto"/>
        <w:jc w:val="both"/>
        <w:rPr>
          <w:rFonts w:eastAsia="Calibri"/>
          <w:b/>
          <w:bCs/>
          <w:lang w:val="en-IN"/>
        </w:rPr>
      </w:pPr>
      <w:r w:rsidRPr="00CA4492">
        <w:rPr>
          <w:rFonts w:eastAsia="Calibri"/>
          <w:b/>
          <w:bCs/>
          <w:lang w:val="en-IN"/>
        </w:rPr>
        <w:t>Different Phases of the Compiler</w:t>
      </w:r>
    </w:p>
    <w:p w14:paraId="0F977127" w14:textId="77777777" w:rsidR="00CA4492" w:rsidRPr="00CA4492" w:rsidRDefault="00CA4492" w:rsidP="00CA4492">
      <w:pPr>
        <w:spacing w:after="240" w:line="360" w:lineRule="auto"/>
        <w:jc w:val="both"/>
        <w:rPr>
          <w:rFonts w:eastAsia="Calibri"/>
          <w:lang w:val="en-IN"/>
        </w:rPr>
      </w:pPr>
      <w:r w:rsidRPr="00CA4492">
        <w:rPr>
          <w:rFonts w:eastAsia="Calibri"/>
          <w:lang w:val="en-IN"/>
        </w:rPr>
        <w:t>A compiler is a software tool that translates high-level programming code into machine code. The process of compilation is divided into multiple phases to ensure systematic and efficient code translation. These phases are as follows:</w:t>
      </w:r>
    </w:p>
    <w:p w14:paraId="32849C00" w14:textId="6E2CA42E" w:rsidR="00CA4492" w:rsidRDefault="00CA4492" w:rsidP="008C63AD">
      <w:pPr>
        <w:numPr>
          <w:ilvl w:val="0"/>
          <w:numId w:val="20"/>
        </w:numPr>
        <w:spacing w:after="240" w:line="360" w:lineRule="auto"/>
        <w:jc w:val="both"/>
        <w:rPr>
          <w:rFonts w:eastAsia="Calibri"/>
        </w:rPr>
      </w:pPr>
      <w:r w:rsidRPr="00CA4492">
        <w:rPr>
          <w:rFonts w:eastAsia="Calibri"/>
          <w:b/>
          <w:bCs/>
          <w:lang w:val="en-IN"/>
        </w:rPr>
        <w:t>Lexical Analysis</w:t>
      </w:r>
      <w:r w:rsidRPr="00CA4492">
        <w:rPr>
          <w:rFonts w:eastAsia="Calibri"/>
          <w:lang w:val="en-IN"/>
        </w:rPr>
        <w:t xml:space="preserve">: This is the first phase of the compiler, where the source code is divided into meaningful units called </w:t>
      </w:r>
      <w:r w:rsidRPr="00CA4492">
        <w:rPr>
          <w:rFonts w:eastAsia="Calibri"/>
          <w:b/>
          <w:bCs/>
          <w:lang w:val="en-IN"/>
        </w:rPr>
        <w:t>tokens</w:t>
      </w:r>
      <w:r w:rsidRPr="00CA4492">
        <w:rPr>
          <w:rFonts w:eastAsia="Calibri"/>
          <w:lang w:val="en-IN"/>
        </w:rPr>
        <w:t xml:space="preserve">. Tokens include identifiers, keywords, operators, and </w:t>
      </w:r>
    </w:p>
    <w:p w14:paraId="3C8E3F6C" w14:textId="77777777" w:rsidR="00CA4492" w:rsidRPr="00EB2EF4" w:rsidRDefault="00CA4492" w:rsidP="00EB2EF4">
      <w:pPr>
        <w:spacing w:after="240" w:line="360" w:lineRule="auto"/>
        <w:jc w:val="both"/>
        <w:rPr>
          <w:rFonts w:eastAsia="Calibri"/>
        </w:rPr>
      </w:pPr>
    </w:p>
    <w:p w14:paraId="0F2F0A0D" w14:textId="6952DC41" w:rsidR="00EB2EF4" w:rsidRDefault="00EB2EF4" w:rsidP="00EB2EF4">
      <w:pPr>
        <w:spacing w:after="240" w:line="360" w:lineRule="auto"/>
        <w:jc w:val="both"/>
        <w:rPr>
          <w:rFonts w:eastAsia="Calibri"/>
          <w:b/>
        </w:rPr>
      </w:pPr>
      <w:r w:rsidRPr="00CA4492">
        <w:rPr>
          <w:rFonts w:eastAsia="Calibri"/>
          <w:b/>
        </w:rPr>
        <w:t xml:space="preserve">5. Explain the differences between stream editors, line editors, screen editors, and structure editors, providing examples of each type. Discuss how each type of editor is suited to different editing tasks and user environments. </w:t>
      </w:r>
    </w:p>
    <w:p w14:paraId="2AD8A7DE" w14:textId="584A2F59" w:rsidR="00CA4492" w:rsidRPr="00CA4492" w:rsidRDefault="00CA4492" w:rsidP="00EB2EF4">
      <w:pPr>
        <w:spacing w:after="240" w:line="360" w:lineRule="auto"/>
        <w:jc w:val="both"/>
        <w:rPr>
          <w:rFonts w:eastAsia="Calibri"/>
          <w:b/>
        </w:rPr>
      </w:pPr>
      <w:r>
        <w:rPr>
          <w:rFonts w:eastAsia="Calibri"/>
          <w:b/>
        </w:rPr>
        <w:t>Ans 5.</w:t>
      </w:r>
    </w:p>
    <w:p w14:paraId="34B4951B" w14:textId="310747F8" w:rsidR="00CA4492" w:rsidRPr="00CA4492" w:rsidRDefault="00CA4492" w:rsidP="00CA4492">
      <w:pPr>
        <w:spacing w:after="240" w:line="360" w:lineRule="auto"/>
        <w:jc w:val="both"/>
        <w:rPr>
          <w:rFonts w:eastAsia="Calibri"/>
          <w:b/>
          <w:bCs/>
          <w:lang w:val="en-IN"/>
        </w:rPr>
      </w:pPr>
      <w:r w:rsidRPr="00CA4492">
        <w:rPr>
          <w:rFonts w:eastAsia="Calibri"/>
          <w:b/>
          <w:bCs/>
          <w:lang w:val="en-IN"/>
        </w:rPr>
        <w:t>Differences Between Stream Editors, Line Editors, Screen Editors, and Structure Editors</w:t>
      </w:r>
    </w:p>
    <w:p w14:paraId="0EC904ED" w14:textId="77777777" w:rsidR="00CA4492" w:rsidRPr="00CA4492" w:rsidRDefault="00CA4492" w:rsidP="00CA4492">
      <w:pPr>
        <w:spacing w:after="240" w:line="360" w:lineRule="auto"/>
        <w:jc w:val="both"/>
        <w:rPr>
          <w:rFonts w:eastAsia="Calibri"/>
          <w:lang w:val="en-IN"/>
        </w:rPr>
      </w:pPr>
      <w:r w:rsidRPr="00CA4492">
        <w:rPr>
          <w:rFonts w:eastAsia="Calibri"/>
          <w:lang w:val="en-IN"/>
        </w:rPr>
        <w:t xml:space="preserve">Text editors are software tools used for creating and modifying text, and they can be categorized into different types based on their design and interaction modes: </w:t>
      </w:r>
      <w:r w:rsidRPr="00CA4492">
        <w:rPr>
          <w:rFonts w:eastAsia="Calibri"/>
          <w:b/>
          <w:bCs/>
          <w:lang w:val="en-IN"/>
        </w:rPr>
        <w:t>stream editors, line editors, screen editors, and structure editors</w:t>
      </w:r>
      <w:r w:rsidRPr="00CA4492">
        <w:rPr>
          <w:rFonts w:eastAsia="Calibri"/>
          <w:lang w:val="en-IN"/>
        </w:rPr>
        <w:t>. Each type of editor serves specific tasks and caters to different user environments.</w:t>
      </w:r>
    </w:p>
    <w:p w14:paraId="50CEC2F3" w14:textId="77777777" w:rsidR="00CA4492" w:rsidRPr="00CA4492" w:rsidRDefault="00CA4492" w:rsidP="00CA4492">
      <w:pPr>
        <w:spacing w:after="240" w:line="360" w:lineRule="auto"/>
        <w:jc w:val="both"/>
        <w:rPr>
          <w:rFonts w:eastAsia="Calibri"/>
          <w:b/>
          <w:bCs/>
          <w:lang w:val="en-IN"/>
        </w:rPr>
      </w:pPr>
      <w:r w:rsidRPr="00CA4492">
        <w:rPr>
          <w:rFonts w:eastAsia="Calibri"/>
          <w:b/>
          <w:bCs/>
          <w:lang w:val="en-IN"/>
        </w:rPr>
        <w:t>Stream Editors</w:t>
      </w:r>
    </w:p>
    <w:p w14:paraId="4B3EF5DD" w14:textId="41A363A2" w:rsidR="00CA4492" w:rsidRPr="00CA4492" w:rsidRDefault="00CA4492" w:rsidP="008C63AD">
      <w:pPr>
        <w:spacing w:after="240" w:line="360" w:lineRule="auto"/>
        <w:jc w:val="both"/>
        <w:rPr>
          <w:rFonts w:eastAsia="Calibri"/>
          <w:lang w:val="en-IN"/>
        </w:rPr>
      </w:pPr>
      <w:r w:rsidRPr="00CA4492">
        <w:rPr>
          <w:rFonts w:eastAsia="Calibri"/>
          <w:lang w:val="en-IN"/>
        </w:rPr>
        <w:t xml:space="preserve">A </w:t>
      </w:r>
      <w:r w:rsidRPr="00CA4492">
        <w:rPr>
          <w:rFonts w:eastAsia="Calibri"/>
          <w:b/>
          <w:bCs/>
          <w:lang w:val="en-IN"/>
        </w:rPr>
        <w:t>stream editor</w:t>
      </w:r>
      <w:r w:rsidRPr="00CA4492">
        <w:rPr>
          <w:rFonts w:eastAsia="Calibri"/>
          <w:lang w:val="en-IN"/>
        </w:rPr>
        <w:t xml:space="preserve"> processes text in a stream-like manner, meaning it edits input data sequentially </w:t>
      </w:r>
    </w:p>
    <w:p w14:paraId="4B82D771" w14:textId="77777777" w:rsidR="00CA4492" w:rsidRDefault="00CA4492" w:rsidP="00EB2EF4">
      <w:pPr>
        <w:spacing w:after="240" w:line="360" w:lineRule="auto"/>
        <w:jc w:val="both"/>
        <w:rPr>
          <w:rFonts w:eastAsia="Calibri"/>
        </w:rPr>
      </w:pPr>
    </w:p>
    <w:p w14:paraId="1AA15444" w14:textId="3823F883" w:rsidR="00EB2EF4" w:rsidRPr="00CA4492" w:rsidRDefault="00EB2EF4" w:rsidP="00EB2EF4">
      <w:pPr>
        <w:spacing w:after="240" w:line="360" w:lineRule="auto"/>
        <w:jc w:val="both"/>
        <w:rPr>
          <w:rFonts w:eastAsia="Calibri"/>
          <w:b/>
        </w:rPr>
      </w:pPr>
      <w:r w:rsidRPr="00CA4492">
        <w:rPr>
          <w:rFonts w:eastAsia="Calibri"/>
          <w:b/>
        </w:rPr>
        <w:t>6. Explain the main components of android architecture. Define the role of Dalvik Virtual Machine (DVM) in Android.</w:t>
      </w:r>
      <w:r w:rsidRPr="00CA4492">
        <w:rPr>
          <w:rFonts w:eastAsia="Calibri"/>
          <w:b/>
        </w:rPr>
        <w:tab/>
      </w:r>
    </w:p>
    <w:p w14:paraId="1A74B1A2" w14:textId="197E6894" w:rsidR="00CA4492" w:rsidRDefault="00CA4492" w:rsidP="00CA4492">
      <w:pPr>
        <w:spacing w:after="240" w:line="360" w:lineRule="auto"/>
        <w:jc w:val="both"/>
        <w:rPr>
          <w:rFonts w:eastAsia="Calibri"/>
          <w:b/>
          <w:bCs/>
          <w:lang w:val="en-IN"/>
        </w:rPr>
      </w:pPr>
      <w:r>
        <w:rPr>
          <w:rFonts w:eastAsia="Calibri"/>
          <w:b/>
          <w:bCs/>
          <w:lang w:val="en-IN"/>
        </w:rPr>
        <w:t>Ans 6.</w:t>
      </w:r>
    </w:p>
    <w:p w14:paraId="6929CB20" w14:textId="722898A4" w:rsidR="00CA4492" w:rsidRPr="00CA4492" w:rsidRDefault="00CA4492" w:rsidP="00CA4492">
      <w:pPr>
        <w:spacing w:after="240" w:line="360" w:lineRule="auto"/>
        <w:jc w:val="both"/>
        <w:rPr>
          <w:rFonts w:eastAsia="Calibri"/>
          <w:b/>
          <w:bCs/>
          <w:lang w:val="en-IN"/>
        </w:rPr>
      </w:pPr>
      <w:r w:rsidRPr="00CA4492">
        <w:rPr>
          <w:rFonts w:eastAsia="Calibri"/>
          <w:b/>
          <w:bCs/>
          <w:lang w:val="en-IN"/>
        </w:rPr>
        <w:t>Main Components of Android Architecture</w:t>
      </w:r>
    </w:p>
    <w:p w14:paraId="03628AFB" w14:textId="77777777" w:rsidR="00CA4492" w:rsidRPr="00CA4492" w:rsidRDefault="00CA4492" w:rsidP="00CA4492">
      <w:pPr>
        <w:spacing w:after="240" w:line="360" w:lineRule="auto"/>
        <w:jc w:val="both"/>
        <w:rPr>
          <w:rFonts w:eastAsia="Calibri"/>
          <w:lang w:val="en-IN"/>
        </w:rPr>
      </w:pPr>
      <w:r w:rsidRPr="00CA4492">
        <w:rPr>
          <w:rFonts w:eastAsia="Calibri"/>
          <w:lang w:val="en-IN"/>
        </w:rPr>
        <w:t xml:space="preserve">Android is an open-source operating system developed for mobile devices, and its architecture is organized into multiple layers to ensure flexibility, modularity, and efficient operation. The main components of Android architecture include the </w:t>
      </w:r>
      <w:r w:rsidRPr="00CA4492">
        <w:rPr>
          <w:rFonts w:eastAsia="Calibri"/>
          <w:b/>
          <w:bCs/>
          <w:lang w:val="en-IN"/>
        </w:rPr>
        <w:t>Linux Kernel</w:t>
      </w:r>
      <w:r w:rsidRPr="00CA4492">
        <w:rPr>
          <w:rFonts w:eastAsia="Calibri"/>
          <w:lang w:val="en-IN"/>
        </w:rPr>
        <w:t xml:space="preserve">, </w:t>
      </w:r>
      <w:r w:rsidRPr="00CA4492">
        <w:rPr>
          <w:rFonts w:eastAsia="Calibri"/>
          <w:b/>
          <w:bCs/>
          <w:lang w:val="en-IN"/>
        </w:rPr>
        <w:t>Hardware Abstraction Layer (HAL)</w:t>
      </w:r>
      <w:r w:rsidRPr="00CA4492">
        <w:rPr>
          <w:rFonts w:eastAsia="Calibri"/>
          <w:lang w:val="en-IN"/>
        </w:rPr>
        <w:t xml:space="preserve">, </w:t>
      </w:r>
      <w:r w:rsidRPr="00CA4492">
        <w:rPr>
          <w:rFonts w:eastAsia="Calibri"/>
          <w:b/>
          <w:bCs/>
          <w:lang w:val="en-IN"/>
        </w:rPr>
        <w:t>Native Libraries</w:t>
      </w:r>
      <w:r w:rsidRPr="00CA4492">
        <w:rPr>
          <w:rFonts w:eastAsia="Calibri"/>
          <w:lang w:val="en-IN"/>
        </w:rPr>
        <w:t xml:space="preserve">, </w:t>
      </w:r>
      <w:r w:rsidRPr="00CA4492">
        <w:rPr>
          <w:rFonts w:eastAsia="Calibri"/>
          <w:b/>
          <w:bCs/>
          <w:lang w:val="en-IN"/>
        </w:rPr>
        <w:t>Android Runtime</w:t>
      </w:r>
      <w:r w:rsidRPr="00CA4492">
        <w:rPr>
          <w:rFonts w:eastAsia="Calibri"/>
          <w:lang w:val="en-IN"/>
        </w:rPr>
        <w:t xml:space="preserve">, </w:t>
      </w:r>
      <w:r w:rsidRPr="00CA4492">
        <w:rPr>
          <w:rFonts w:eastAsia="Calibri"/>
          <w:b/>
          <w:bCs/>
          <w:lang w:val="en-IN"/>
        </w:rPr>
        <w:t>Application Framework</w:t>
      </w:r>
      <w:r w:rsidRPr="00CA4492">
        <w:rPr>
          <w:rFonts w:eastAsia="Calibri"/>
          <w:lang w:val="en-IN"/>
        </w:rPr>
        <w:t xml:space="preserve">, and </w:t>
      </w:r>
      <w:r w:rsidRPr="00CA4492">
        <w:rPr>
          <w:rFonts w:eastAsia="Calibri"/>
          <w:b/>
          <w:bCs/>
          <w:lang w:val="en-IN"/>
        </w:rPr>
        <w:t>Applications</w:t>
      </w:r>
      <w:r w:rsidRPr="00CA4492">
        <w:rPr>
          <w:rFonts w:eastAsia="Calibri"/>
          <w:lang w:val="en-IN"/>
        </w:rPr>
        <w:t>.</w:t>
      </w:r>
    </w:p>
    <w:p w14:paraId="767A786D" w14:textId="77777777" w:rsidR="00CA4492" w:rsidRPr="00CA4492" w:rsidRDefault="00CA4492" w:rsidP="00CA4492">
      <w:pPr>
        <w:spacing w:after="240" w:line="360" w:lineRule="auto"/>
        <w:jc w:val="both"/>
        <w:rPr>
          <w:rFonts w:eastAsia="Calibri"/>
          <w:b/>
          <w:bCs/>
          <w:lang w:val="en-IN"/>
        </w:rPr>
      </w:pPr>
      <w:r w:rsidRPr="00CA4492">
        <w:rPr>
          <w:rFonts w:eastAsia="Calibri"/>
          <w:b/>
          <w:bCs/>
          <w:lang w:val="en-IN"/>
        </w:rPr>
        <w:t>Linux Kernel</w:t>
      </w:r>
    </w:p>
    <w:p w14:paraId="08197C51" w14:textId="34321F7C" w:rsidR="00EB2EF4" w:rsidRPr="00EB2EF4" w:rsidRDefault="00CA4492" w:rsidP="008C63AD">
      <w:pPr>
        <w:spacing w:after="240" w:line="360" w:lineRule="auto"/>
        <w:jc w:val="both"/>
        <w:rPr>
          <w:rFonts w:eastAsia="Calibri"/>
        </w:rPr>
      </w:pPr>
      <w:r w:rsidRPr="00CA4492">
        <w:rPr>
          <w:rFonts w:eastAsia="Calibri"/>
          <w:lang w:val="en-IN"/>
        </w:rPr>
        <w:t xml:space="preserve">At the base of Android architecture lies the </w:t>
      </w:r>
      <w:r w:rsidRPr="00CA4492">
        <w:rPr>
          <w:rFonts w:eastAsia="Calibri"/>
          <w:b/>
          <w:bCs/>
          <w:lang w:val="en-IN"/>
        </w:rPr>
        <w:t>Linux Kernel</w:t>
      </w:r>
      <w:r w:rsidRPr="00CA4492">
        <w:rPr>
          <w:rFonts w:eastAsia="Calibri"/>
          <w:lang w:val="en-IN"/>
        </w:rPr>
        <w:t xml:space="preserve">, which acts as the core of the operating system. It provides essential features like process management, memory management, device </w:t>
      </w:r>
      <w:bookmarkStart w:id="0" w:name="_GoBack"/>
      <w:bookmarkEnd w:id="0"/>
    </w:p>
    <w:p w14:paraId="094A77FD" w14:textId="08E9CF53" w:rsidR="00EB2EF4" w:rsidRPr="00EB2EF4" w:rsidRDefault="00EB2EF4" w:rsidP="00EB2EF4">
      <w:pPr>
        <w:spacing w:after="240" w:line="360" w:lineRule="auto"/>
        <w:jc w:val="both"/>
        <w:rPr>
          <w:rFonts w:eastAsia="Calibri"/>
        </w:rPr>
      </w:pPr>
    </w:p>
    <w:sectPr w:rsidR="00EB2EF4" w:rsidRPr="00EB2EF4" w:rsidSect="00892F01">
      <w:headerReference w:type="default" r:id="rId9"/>
      <w:footerReference w:type="default" r:id="rId10"/>
      <w:pgSz w:w="12240" w:h="15840"/>
      <w:pgMar w:top="1560" w:right="1440" w:bottom="1440" w:left="1440"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AB58B" w14:textId="77777777" w:rsidR="006C11CB" w:rsidRDefault="006C11CB">
      <w:r>
        <w:separator/>
      </w:r>
    </w:p>
  </w:endnote>
  <w:endnote w:type="continuationSeparator" w:id="0">
    <w:p w14:paraId="0C3891BF" w14:textId="77777777" w:rsidR="006C11CB" w:rsidRDefault="006C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iCs/>
        <w:sz w:val="20"/>
        <w:szCs w:val="20"/>
      </w:rPr>
      <w:id w:val="1557969840"/>
      <w:docPartObj>
        <w:docPartGallery w:val="Page Numbers (Bottom of Page)"/>
        <w:docPartUnique/>
      </w:docPartObj>
    </w:sdtPr>
    <w:sdtEndPr/>
    <w:sdtContent>
      <w:sdt>
        <w:sdtPr>
          <w:rPr>
            <w:i/>
            <w:iCs/>
            <w:sz w:val="20"/>
            <w:szCs w:val="20"/>
          </w:rPr>
          <w:id w:val="-1705238520"/>
          <w:docPartObj>
            <w:docPartGallery w:val="Page Numbers (Top of Page)"/>
            <w:docPartUnique/>
          </w:docPartObj>
        </w:sdtPr>
        <w:sdtEndPr/>
        <w:sdtContent>
          <w:p w14:paraId="01554DF5" w14:textId="232C86E9" w:rsidR="00717E0B" w:rsidRPr="00646347" w:rsidRDefault="00646347" w:rsidP="00EB2EF4">
            <w:pPr>
              <w:pStyle w:val="Footer"/>
              <w:rPr>
                <w:i/>
                <w:iCs/>
                <w:sz w:val="20"/>
                <w:szCs w:val="20"/>
              </w:rPr>
            </w:pPr>
            <w:r>
              <w:tab/>
            </w:r>
            <w:r w:rsidR="00E96EDE">
              <w:tab/>
            </w:r>
          </w:p>
          <w:p w14:paraId="00E75B77" w14:textId="409C5398" w:rsidR="00717E0B" w:rsidRPr="00646347" w:rsidRDefault="006C11CB">
            <w:pPr>
              <w:pStyle w:val="Footer"/>
              <w:rPr>
                <w:i/>
                <w:iCs/>
                <w:sz w:val="20"/>
                <w:szCs w:val="20"/>
              </w:rPr>
            </w:pPr>
          </w:p>
        </w:sdtContent>
      </w:sdt>
    </w:sdtContent>
  </w:sdt>
  <w:p w14:paraId="2BBF83B4" w14:textId="07B880BB" w:rsidR="00FB5C86" w:rsidRPr="00B42142" w:rsidRDefault="00FB5C86" w:rsidP="00717E0B">
    <w:pPr>
      <w:pStyle w:val="Footer"/>
      <w:ind w:left="552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10C20" w14:textId="77777777" w:rsidR="006C11CB" w:rsidRDefault="006C11CB">
      <w:r>
        <w:separator/>
      </w:r>
    </w:p>
  </w:footnote>
  <w:footnote w:type="continuationSeparator" w:id="0">
    <w:p w14:paraId="708005EA" w14:textId="77777777" w:rsidR="006C11CB" w:rsidRDefault="006C1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1F612" w14:textId="45200A4A" w:rsidR="00526802" w:rsidRDefault="00526802" w:rsidP="00526802">
    <w:pPr>
      <w:pStyle w:val="Header"/>
      <w:jc w:val="center"/>
    </w:pPr>
  </w:p>
  <w:p w14:paraId="6A3250BD" w14:textId="77777777" w:rsidR="00655525" w:rsidRDefault="006555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8782CA3"/>
    <w:multiLevelType w:val="multilevel"/>
    <w:tmpl w:val="26445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56B2446"/>
    <w:multiLevelType w:val="multilevel"/>
    <w:tmpl w:val="9348A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19" w15:restartNumberingAfterBreak="0">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7"/>
  </w:num>
  <w:num w:numId="4">
    <w:abstractNumId w:val="4"/>
  </w:num>
  <w:num w:numId="5">
    <w:abstractNumId w:val="11"/>
  </w:num>
  <w:num w:numId="6">
    <w:abstractNumId w:val="5"/>
  </w:num>
  <w:num w:numId="7">
    <w:abstractNumId w:val="16"/>
  </w:num>
  <w:num w:numId="8">
    <w:abstractNumId w:val="3"/>
  </w:num>
  <w:num w:numId="9">
    <w:abstractNumId w:val="13"/>
  </w:num>
  <w:num w:numId="10">
    <w:abstractNumId w:val="8"/>
  </w:num>
  <w:num w:numId="11">
    <w:abstractNumId w:val="18"/>
  </w:num>
  <w:num w:numId="12">
    <w:abstractNumId w:val="0"/>
  </w:num>
  <w:num w:numId="13">
    <w:abstractNumId w:val="1"/>
  </w:num>
  <w:num w:numId="14">
    <w:abstractNumId w:val="17"/>
  </w:num>
  <w:num w:numId="15">
    <w:abstractNumId w:val="9"/>
  </w:num>
  <w:num w:numId="16">
    <w:abstractNumId w:val="2"/>
  </w:num>
  <w:num w:numId="17">
    <w:abstractNumId w:val="15"/>
  </w:num>
  <w:num w:numId="18">
    <w:abstractNumId w:val="19"/>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59B"/>
    <w:rsid w:val="00057A4A"/>
    <w:rsid w:val="000713E5"/>
    <w:rsid w:val="000843B0"/>
    <w:rsid w:val="000A25B2"/>
    <w:rsid w:val="000E3CB9"/>
    <w:rsid w:val="00102174"/>
    <w:rsid w:val="00110AF0"/>
    <w:rsid w:val="00113FEE"/>
    <w:rsid w:val="001543A0"/>
    <w:rsid w:val="00171454"/>
    <w:rsid w:val="00185929"/>
    <w:rsid w:val="00194173"/>
    <w:rsid w:val="001C3E44"/>
    <w:rsid w:val="001D6D23"/>
    <w:rsid w:val="001F13EA"/>
    <w:rsid w:val="002067AE"/>
    <w:rsid w:val="002111E9"/>
    <w:rsid w:val="00263F02"/>
    <w:rsid w:val="002D18FA"/>
    <w:rsid w:val="002D2481"/>
    <w:rsid w:val="002D25BD"/>
    <w:rsid w:val="002E28FC"/>
    <w:rsid w:val="0030490F"/>
    <w:rsid w:val="00362113"/>
    <w:rsid w:val="00387FCF"/>
    <w:rsid w:val="003A705D"/>
    <w:rsid w:val="003C41F6"/>
    <w:rsid w:val="003F0DB2"/>
    <w:rsid w:val="003F694C"/>
    <w:rsid w:val="0041616F"/>
    <w:rsid w:val="00420530"/>
    <w:rsid w:val="004264E6"/>
    <w:rsid w:val="0043259B"/>
    <w:rsid w:val="00480154"/>
    <w:rsid w:val="004802B2"/>
    <w:rsid w:val="00482B6D"/>
    <w:rsid w:val="0049302F"/>
    <w:rsid w:val="00496862"/>
    <w:rsid w:val="004C1BD0"/>
    <w:rsid w:val="004D7AFE"/>
    <w:rsid w:val="00506663"/>
    <w:rsid w:val="005143CB"/>
    <w:rsid w:val="00526802"/>
    <w:rsid w:val="0054770A"/>
    <w:rsid w:val="0056056C"/>
    <w:rsid w:val="005D2943"/>
    <w:rsid w:val="005E5F50"/>
    <w:rsid w:val="005E64F1"/>
    <w:rsid w:val="005F2F7D"/>
    <w:rsid w:val="005F6F00"/>
    <w:rsid w:val="00604995"/>
    <w:rsid w:val="00611935"/>
    <w:rsid w:val="006304DC"/>
    <w:rsid w:val="006328B7"/>
    <w:rsid w:val="00646347"/>
    <w:rsid w:val="00655525"/>
    <w:rsid w:val="0067335C"/>
    <w:rsid w:val="006B4011"/>
    <w:rsid w:val="006C11CB"/>
    <w:rsid w:val="006D2C67"/>
    <w:rsid w:val="006D7F49"/>
    <w:rsid w:val="00717E0B"/>
    <w:rsid w:val="00742762"/>
    <w:rsid w:val="00742B62"/>
    <w:rsid w:val="00781CD3"/>
    <w:rsid w:val="0078279D"/>
    <w:rsid w:val="008050B2"/>
    <w:rsid w:val="0083438E"/>
    <w:rsid w:val="008444DD"/>
    <w:rsid w:val="0085792F"/>
    <w:rsid w:val="00872079"/>
    <w:rsid w:val="00892AAD"/>
    <w:rsid w:val="00892F01"/>
    <w:rsid w:val="008956DF"/>
    <w:rsid w:val="008C532F"/>
    <w:rsid w:val="008C63AD"/>
    <w:rsid w:val="00900D7E"/>
    <w:rsid w:val="00915B70"/>
    <w:rsid w:val="00941741"/>
    <w:rsid w:val="009420F0"/>
    <w:rsid w:val="0094508E"/>
    <w:rsid w:val="00952330"/>
    <w:rsid w:val="0096526F"/>
    <w:rsid w:val="00966D00"/>
    <w:rsid w:val="009740E0"/>
    <w:rsid w:val="009758DE"/>
    <w:rsid w:val="009855DB"/>
    <w:rsid w:val="00996D3A"/>
    <w:rsid w:val="009A1BA5"/>
    <w:rsid w:val="009D365F"/>
    <w:rsid w:val="009F5A1E"/>
    <w:rsid w:val="00A06DA8"/>
    <w:rsid w:val="00A115C4"/>
    <w:rsid w:val="00A126C9"/>
    <w:rsid w:val="00A24989"/>
    <w:rsid w:val="00A300B3"/>
    <w:rsid w:val="00A36EB6"/>
    <w:rsid w:val="00AA2716"/>
    <w:rsid w:val="00AE02BF"/>
    <w:rsid w:val="00B42142"/>
    <w:rsid w:val="00B44813"/>
    <w:rsid w:val="00B507E2"/>
    <w:rsid w:val="00B51ED9"/>
    <w:rsid w:val="00B82CA9"/>
    <w:rsid w:val="00B8756E"/>
    <w:rsid w:val="00BB5EB9"/>
    <w:rsid w:val="00BC36EE"/>
    <w:rsid w:val="00BC51BE"/>
    <w:rsid w:val="00BD0F8E"/>
    <w:rsid w:val="00BF5829"/>
    <w:rsid w:val="00C03D6A"/>
    <w:rsid w:val="00C03FF0"/>
    <w:rsid w:val="00C0684D"/>
    <w:rsid w:val="00C235F4"/>
    <w:rsid w:val="00C26996"/>
    <w:rsid w:val="00C571DE"/>
    <w:rsid w:val="00C616C4"/>
    <w:rsid w:val="00C66D87"/>
    <w:rsid w:val="00C7164A"/>
    <w:rsid w:val="00C724A8"/>
    <w:rsid w:val="00C778B1"/>
    <w:rsid w:val="00C97822"/>
    <w:rsid w:val="00CA4492"/>
    <w:rsid w:val="00CE4F85"/>
    <w:rsid w:val="00DA6F51"/>
    <w:rsid w:val="00DC0E03"/>
    <w:rsid w:val="00DD7A7D"/>
    <w:rsid w:val="00E51DD8"/>
    <w:rsid w:val="00E51DDB"/>
    <w:rsid w:val="00E533FE"/>
    <w:rsid w:val="00E560C0"/>
    <w:rsid w:val="00E669EF"/>
    <w:rsid w:val="00E70D69"/>
    <w:rsid w:val="00E74928"/>
    <w:rsid w:val="00E96EDE"/>
    <w:rsid w:val="00EB2EF4"/>
    <w:rsid w:val="00EC3235"/>
    <w:rsid w:val="00F0273A"/>
    <w:rsid w:val="00F71C7C"/>
    <w:rsid w:val="00FA1CEF"/>
    <w:rsid w:val="00FA7FA7"/>
    <w:rsid w:val="00FB5C86"/>
    <w:rsid w:val="00FC417C"/>
    <w:rsid w:val="01AB98A0"/>
    <w:rsid w:val="0A11C5E9"/>
    <w:rsid w:val="0A6D8139"/>
    <w:rsid w:val="0CBC1CBD"/>
    <w:rsid w:val="0DC9080D"/>
    <w:rsid w:val="12805CB4"/>
    <w:rsid w:val="1B6706EF"/>
    <w:rsid w:val="1DB6C0E1"/>
    <w:rsid w:val="1FEE17F1"/>
    <w:rsid w:val="205294CF"/>
    <w:rsid w:val="282A167A"/>
    <w:rsid w:val="2A2D3930"/>
    <w:rsid w:val="3589E426"/>
    <w:rsid w:val="3DCBBFD9"/>
    <w:rsid w:val="43C971C1"/>
    <w:rsid w:val="4A929E8F"/>
    <w:rsid w:val="4BF2B084"/>
    <w:rsid w:val="4F3E4F87"/>
    <w:rsid w:val="57458DE1"/>
    <w:rsid w:val="5ACE2C77"/>
    <w:rsid w:val="5E937D78"/>
    <w:rsid w:val="64A2A86C"/>
    <w:rsid w:val="66FE471E"/>
    <w:rsid w:val="6B616B71"/>
    <w:rsid w:val="71810672"/>
    <w:rsid w:val="72207AE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77160B"/>
  <w15:chartTrackingRefBased/>
  <w15:docId w15:val="{2A7ABF48-4E96-4B3C-B914-DB3C7CE0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CA449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 w:type="character" w:customStyle="1" w:styleId="Heading4Char">
    <w:name w:val="Heading 4 Char"/>
    <w:basedOn w:val="DefaultParagraphFont"/>
    <w:link w:val="Heading4"/>
    <w:uiPriority w:val="9"/>
    <w:semiHidden/>
    <w:rsid w:val="00CA4492"/>
    <w:rPr>
      <w:rFonts w:asciiTheme="majorHAnsi" w:eastAsiaTheme="majorEastAsia" w:hAnsiTheme="majorHAnsi" w:cstheme="majorBidi"/>
      <w:i/>
      <w:iCs/>
      <w:color w:val="2E74B5"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32691">
      <w:bodyDiv w:val="1"/>
      <w:marLeft w:val="0"/>
      <w:marRight w:val="0"/>
      <w:marTop w:val="0"/>
      <w:marBottom w:val="0"/>
      <w:divBdr>
        <w:top w:val="none" w:sz="0" w:space="0" w:color="auto"/>
        <w:left w:val="none" w:sz="0" w:space="0" w:color="auto"/>
        <w:bottom w:val="none" w:sz="0" w:space="0" w:color="auto"/>
        <w:right w:val="none" w:sz="0" w:space="0" w:color="auto"/>
      </w:divBdr>
    </w:div>
    <w:div w:id="505750560">
      <w:bodyDiv w:val="1"/>
      <w:marLeft w:val="0"/>
      <w:marRight w:val="0"/>
      <w:marTop w:val="0"/>
      <w:marBottom w:val="0"/>
      <w:divBdr>
        <w:top w:val="none" w:sz="0" w:space="0" w:color="auto"/>
        <w:left w:val="none" w:sz="0" w:space="0" w:color="auto"/>
        <w:bottom w:val="none" w:sz="0" w:space="0" w:color="auto"/>
        <w:right w:val="none" w:sz="0" w:space="0" w:color="auto"/>
      </w:divBdr>
    </w:div>
    <w:div w:id="521213199">
      <w:bodyDiv w:val="1"/>
      <w:marLeft w:val="0"/>
      <w:marRight w:val="0"/>
      <w:marTop w:val="0"/>
      <w:marBottom w:val="0"/>
      <w:divBdr>
        <w:top w:val="none" w:sz="0" w:space="0" w:color="auto"/>
        <w:left w:val="none" w:sz="0" w:space="0" w:color="auto"/>
        <w:bottom w:val="none" w:sz="0" w:space="0" w:color="auto"/>
        <w:right w:val="none" w:sz="0" w:space="0" w:color="auto"/>
      </w:divBdr>
      <w:divsChild>
        <w:div w:id="1816337487">
          <w:marLeft w:val="0"/>
          <w:marRight w:val="0"/>
          <w:marTop w:val="0"/>
          <w:marBottom w:val="0"/>
          <w:divBdr>
            <w:top w:val="none" w:sz="0" w:space="0" w:color="auto"/>
            <w:left w:val="none" w:sz="0" w:space="0" w:color="auto"/>
            <w:bottom w:val="none" w:sz="0" w:space="0" w:color="auto"/>
            <w:right w:val="none" w:sz="0" w:space="0" w:color="auto"/>
          </w:divBdr>
          <w:divsChild>
            <w:div w:id="1354569632">
              <w:marLeft w:val="0"/>
              <w:marRight w:val="0"/>
              <w:marTop w:val="0"/>
              <w:marBottom w:val="0"/>
              <w:divBdr>
                <w:top w:val="none" w:sz="0" w:space="0" w:color="auto"/>
                <w:left w:val="none" w:sz="0" w:space="0" w:color="auto"/>
                <w:bottom w:val="none" w:sz="0" w:space="0" w:color="auto"/>
                <w:right w:val="none" w:sz="0" w:space="0" w:color="auto"/>
              </w:divBdr>
              <w:divsChild>
                <w:div w:id="1619796956">
                  <w:marLeft w:val="0"/>
                  <w:marRight w:val="0"/>
                  <w:marTop w:val="0"/>
                  <w:marBottom w:val="0"/>
                  <w:divBdr>
                    <w:top w:val="none" w:sz="0" w:space="0" w:color="auto"/>
                    <w:left w:val="none" w:sz="0" w:space="0" w:color="auto"/>
                    <w:bottom w:val="none" w:sz="0" w:space="0" w:color="auto"/>
                    <w:right w:val="none" w:sz="0" w:space="0" w:color="auto"/>
                  </w:divBdr>
                  <w:divsChild>
                    <w:div w:id="685180470">
                      <w:marLeft w:val="0"/>
                      <w:marRight w:val="0"/>
                      <w:marTop w:val="0"/>
                      <w:marBottom w:val="0"/>
                      <w:divBdr>
                        <w:top w:val="none" w:sz="0" w:space="0" w:color="auto"/>
                        <w:left w:val="none" w:sz="0" w:space="0" w:color="auto"/>
                        <w:bottom w:val="none" w:sz="0" w:space="0" w:color="auto"/>
                        <w:right w:val="none" w:sz="0" w:space="0" w:color="auto"/>
                      </w:divBdr>
                      <w:divsChild>
                        <w:div w:id="1357122405">
                          <w:marLeft w:val="0"/>
                          <w:marRight w:val="0"/>
                          <w:marTop w:val="0"/>
                          <w:marBottom w:val="0"/>
                          <w:divBdr>
                            <w:top w:val="none" w:sz="0" w:space="0" w:color="auto"/>
                            <w:left w:val="none" w:sz="0" w:space="0" w:color="auto"/>
                            <w:bottom w:val="none" w:sz="0" w:space="0" w:color="auto"/>
                            <w:right w:val="none" w:sz="0" w:space="0" w:color="auto"/>
                          </w:divBdr>
                          <w:divsChild>
                            <w:div w:id="1389918966">
                              <w:marLeft w:val="0"/>
                              <w:marRight w:val="0"/>
                              <w:marTop w:val="0"/>
                              <w:marBottom w:val="0"/>
                              <w:divBdr>
                                <w:top w:val="none" w:sz="0" w:space="0" w:color="auto"/>
                                <w:left w:val="none" w:sz="0" w:space="0" w:color="auto"/>
                                <w:bottom w:val="none" w:sz="0" w:space="0" w:color="auto"/>
                                <w:right w:val="none" w:sz="0" w:space="0" w:color="auto"/>
                              </w:divBdr>
                              <w:divsChild>
                                <w:div w:id="1969429888">
                                  <w:marLeft w:val="0"/>
                                  <w:marRight w:val="0"/>
                                  <w:marTop w:val="0"/>
                                  <w:marBottom w:val="0"/>
                                  <w:divBdr>
                                    <w:top w:val="none" w:sz="0" w:space="0" w:color="auto"/>
                                    <w:left w:val="none" w:sz="0" w:space="0" w:color="auto"/>
                                    <w:bottom w:val="none" w:sz="0" w:space="0" w:color="auto"/>
                                    <w:right w:val="none" w:sz="0" w:space="0" w:color="auto"/>
                                  </w:divBdr>
                                  <w:divsChild>
                                    <w:div w:id="732313854">
                                      <w:marLeft w:val="0"/>
                                      <w:marRight w:val="0"/>
                                      <w:marTop w:val="0"/>
                                      <w:marBottom w:val="0"/>
                                      <w:divBdr>
                                        <w:top w:val="none" w:sz="0" w:space="0" w:color="auto"/>
                                        <w:left w:val="none" w:sz="0" w:space="0" w:color="auto"/>
                                        <w:bottom w:val="none" w:sz="0" w:space="0" w:color="auto"/>
                                        <w:right w:val="none" w:sz="0" w:space="0" w:color="auto"/>
                                      </w:divBdr>
                                      <w:divsChild>
                                        <w:div w:id="1912351992">
                                          <w:marLeft w:val="0"/>
                                          <w:marRight w:val="0"/>
                                          <w:marTop w:val="0"/>
                                          <w:marBottom w:val="0"/>
                                          <w:divBdr>
                                            <w:top w:val="none" w:sz="0" w:space="0" w:color="auto"/>
                                            <w:left w:val="none" w:sz="0" w:space="0" w:color="auto"/>
                                            <w:bottom w:val="none" w:sz="0" w:space="0" w:color="auto"/>
                                            <w:right w:val="none" w:sz="0" w:space="0" w:color="auto"/>
                                          </w:divBdr>
                                          <w:divsChild>
                                            <w:div w:id="1501433263">
                                              <w:marLeft w:val="0"/>
                                              <w:marRight w:val="0"/>
                                              <w:marTop w:val="0"/>
                                              <w:marBottom w:val="0"/>
                                              <w:divBdr>
                                                <w:top w:val="none" w:sz="0" w:space="0" w:color="auto"/>
                                                <w:left w:val="none" w:sz="0" w:space="0" w:color="auto"/>
                                                <w:bottom w:val="none" w:sz="0" w:space="0" w:color="auto"/>
                                                <w:right w:val="none" w:sz="0" w:space="0" w:color="auto"/>
                                              </w:divBdr>
                                              <w:divsChild>
                                                <w:div w:id="742751316">
                                                  <w:marLeft w:val="0"/>
                                                  <w:marRight w:val="0"/>
                                                  <w:marTop w:val="0"/>
                                                  <w:marBottom w:val="0"/>
                                                  <w:divBdr>
                                                    <w:top w:val="none" w:sz="0" w:space="0" w:color="auto"/>
                                                    <w:left w:val="none" w:sz="0" w:space="0" w:color="auto"/>
                                                    <w:bottom w:val="none" w:sz="0" w:space="0" w:color="auto"/>
                                                    <w:right w:val="none" w:sz="0" w:space="0" w:color="auto"/>
                                                  </w:divBdr>
                                                  <w:divsChild>
                                                    <w:div w:id="1380468735">
                                                      <w:marLeft w:val="0"/>
                                                      <w:marRight w:val="0"/>
                                                      <w:marTop w:val="0"/>
                                                      <w:marBottom w:val="0"/>
                                                      <w:divBdr>
                                                        <w:top w:val="none" w:sz="0" w:space="0" w:color="auto"/>
                                                        <w:left w:val="none" w:sz="0" w:space="0" w:color="auto"/>
                                                        <w:bottom w:val="none" w:sz="0" w:space="0" w:color="auto"/>
                                                        <w:right w:val="none" w:sz="0" w:space="0" w:color="auto"/>
                                                      </w:divBdr>
                                                      <w:divsChild>
                                                        <w:div w:id="84686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1190321">
      <w:bodyDiv w:val="1"/>
      <w:marLeft w:val="0"/>
      <w:marRight w:val="0"/>
      <w:marTop w:val="0"/>
      <w:marBottom w:val="0"/>
      <w:divBdr>
        <w:top w:val="none" w:sz="0" w:space="0" w:color="auto"/>
        <w:left w:val="none" w:sz="0" w:space="0" w:color="auto"/>
        <w:bottom w:val="none" w:sz="0" w:space="0" w:color="auto"/>
        <w:right w:val="none" w:sz="0" w:space="0" w:color="auto"/>
      </w:divBdr>
    </w:div>
    <w:div w:id="727612762">
      <w:bodyDiv w:val="1"/>
      <w:marLeft w:val="0"/>
      <w:marRight w:val="0"/>
      <w:marTop w:val="0"/>
      <w:marBottom w:val="0"/>
      <w:divBdr>
        <w:top w:val="none" w:sz="0" w:space="0" w:color="auto"/>
        <w:left w:val="none" w:sz="0" w:space="0" w:color="auto"/>
        <w:bottom w:val="none" w:sz="0" w:space="0" w:color="auto"/>
        <w:right w:val="none" w:sz="0" w:space="0" w:color="auto"/>
      </w:divBdr>
      <w:divsChild>
        <w:div w:id="469323871">
          <w:marLeft w:val="0"/>
          <w:marRight w:val="0"/>
          <w:marTop w:val="0"/>
          <w:marBottom w:val="0"/>
          <w:divBdr>
            <w:top w:val="none" w:sz="0" w:space="0" w:color="auto"/>
            <w:left w:val="none" w:sz="0" w:space="0" w:color="auto"/>
            <w:bottom w:val="none" w:sz="0" w:space="0" w:color="auto"/>
            <w:right w:val="none" w:sz="0" w:space="0" w:color="auto"/>
          </w:divBdr>
          <w:divsChild>
            <w:div w:id="217789480">
              <w:marLeft w:val="0"/>
              <w:marRight w:val="0"/>
              <w:marTop w:val="0"/>
              <w:marBottom w:val="0"/>
              <w:divBdr>
                <w:top w:val="none" w:sz="0" w:space="0" w:color="auto"/>
                <w:left w:val="none" w:sz="0" w:space="0" w:color="auto"/>
                <w:bottom w:val="none" w:sz="0" w:space="0" w:color="auto"/>
                <w:right w:val="none" w:sz="0" w:space="0" w:color="auto"/>
              </w:divBdr>
            </w:div>
            <w:div w:id="9070925">
              <w:marLeft w:val="0"/>
              <w:marRight w:val="0"/>
              <w:marTop w:val="0"/>
              <w:marBottom w:val="0"/>
              <w:divBdr>
                <w:top w:val="none" w:sz="0" w:space="0" w:color="auto"/>
                <w:left w:val="none" w:sz="0" w:space="0" w:color="auto"/>
                <w:bottom w:val="none" w:sz="0" w:space="0" w:color="auto"/>
                <w:right w:val="none" w:sz="0" w:space="0" w:color="auto"/>
              </w:divBdr>
              <w:divsChild>
                <w:div w:id="1053188486">
                  <w:marLeft w:val="0"/>
                  <w:marRight w:val="0"/>
                  <w:marTop w:val="0"/>
                  <w:marBottom w:val="0"/>
                  <w:divBdr>
                    <w:top w:val="none" w:sz="0" w:space="0" w:color="auto"/>
                    <w:left w:val="none" w:sz="0" w:space="0" w:color="auto"/>
                    <w:bottom w:val="none" w:sz="0" w:space="0" w:color="auto"/>
                    <w:right w:val="none" w:sz="0" w:space="0" w:color="auto"/>
                  </w:divBdr>
                  <w:divsChild>
                    <w:div w:id="18036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91167">
              <w:marLeft w:val="0"/>
              <w:marRight w:val="0"/>
              <w:marTop w:val="0"/>
              <w:marBottom w:val="0"/>
              <w:divBdr>
                <w:top w:val="none" w:sz="0" w:space="0" w:color="auto"/>
                <w:left w:val="none" w:sz="0" w:space="0" w:color="auto"/>
                <w:bottom w:val="none" w:sz="0" w:space="0" w:color="auto"/>
                <w:right w:val="none" w:sz="0" w:space="0" w:color="auto"/>
              </w:divBdr>
            </w:div>
          </w:divsChild>
        </w:div>
        <w:div w:id="296300799">
          <w:marLeft w:val="0"/>
          <w:marRight w:val="0"/>
          <w:marTop w:val="0"/>
          <w:marBottom w:val="0"/>
          <w:divBdr>
            <w:top w:val="none" w:sz="0" w:space="0" w:color="auto"/>
            <w:left w:val="none" w:sz="0" w:space="0" w:color="auto"/>
            <w:bottom w:val="none" w:sz="0" w:space="0" w:color="auto"/>
            <w:right w:val="none" w:sz="0" w:space="0" w:color="auto"/>
          </w:divBdr>
          <w:divsChild>
            <w:div w:id="1607955814">
              <w:marLeft w:val="0"/>
              <w:marRight w:val="0"/>
              <w:marTop w:val="0"/>
              <w:marBottom w:val="0"/>
              <w:divBdr>
                <w:top w:val="none" w:sz="0" w:space="0" w:color="auto"/>
                <w:left w:val="none" w:sz="0" w:space="0" w:color="auto"/>
                <w:bottom w:val="none" w:sz="0" w:space="0" w:color="auto"/>
                <w:right w:val="none" w:sz="0" w:space="0" w:color="auto"/>
              </w:divBdr>
            </w:div>
            <w:div w:id="1339194219">
              <w:marLeft w:val="0"/>
              <w:marRight w:val="0"/>
              <w:marTop w:val="0"/>
              <w:marBottom w:val="0"/>
              <w:divBdr>
                <w:top w:val="none" w:sz="0" w:space="0" w:color="auto"/>
                <w:left w:val="none" w:sz="0" w:space="0" w:color="auto"/>
                <w:bottom w:val="none" w:sz="0" w:space="0" w:color="auto"/>
                <w:right w:val="none" w:sz="0" w:space="0" w:color="auto"/>
              </w:divBdr>
              <w:divsChild>
                <w:div w:id="1002439385">
                  <w:marLeft w:val="0"/>
                  <w:marRight w:val="0"/>
                  <w:marTop w:val="0"/>
                  <w:marBottom w:val="0"/>
                  <w:divBdr>
                    <w:top w:val="none" w:sz="0" w:space="0" w:color="auto"/>
                    <w:left w:val="none" w:sz="0" w:space="0" w:color="auto"/>
                    <w:bottom w:val="none" w:sz="0" w:space="0" w:color="auto"/>
                    <w:right w:val="none" w:sz="0" w:space="0" w:color="auto"/>
                  </w:divBdr>
                  <w:divsChild>
                    <w:div w:id="193751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59385">
              <w:marLeft w:val="0"/>
              <w:marRight w:val="0"/>
              <w:marTop w:val="0"/>
              <w:marBottom w:val="0"/>
              <w:divBdr>
                <w:top w:val="none" w:sz="0" w:space="0" w:color="auto"/>
                <w:left w:val="none" w:sz="0" w:space="0" w:color="auto"/>
                <w:bottom w:val="none" w:sz="0" w:space="0" w:color="auto"/>
                <w:right w:val="none" w:sz="0" w:space="0" w:color="auto"/>
              </w:divBdr>
            </w:div>
          </w:divsChild>
        </w:div>
        <w:div w:id="1860778406">
          <w:marLeft w:val="0"/>
          <w:marRight w:val="0"/>
          <w:marTop w:val="0"/>
          <w:marBottom w:val="0"/>
          <w:divBdr>
            <w:top w:val="none" w:sz="0" w:space="0" w:color="auto"/>
            <w:left w:val="none" w:sz="0" w:space="0" w:color="auto"/>
            <w:bottom w:val="none" w:sz="0" w:space="0" w:color="auto"/>
            <w:right w:val="none" w:sz="0" w:space="0" w:color="auto"/>
          </w:divBdr>
          <w:divsChild>
            <w:div w:id="1346982114">
              <w:marLeft w:val="0"/>
              <w:marRight w:val="0"/>
              <w:marTop w:val="0"/>
              <w:marBottom w:val="0"/>
              <w:divBdr>
                <w:top w:val="none" w:sz="0" w:space="0" w:color="auto"/>
                <w:left w:val="none" w:sz="0" w:space="0" w:color="auto"/>
                <w:bottom w:val="none" w:sz="0" w:space="0" w:color="auto"/>
                <w:right w:val="none" w:sz="0" w:space="0" w:color="auto"/>
              </w:divBdr>
            </w:div>
            <w:div w:id="1406804369">
              <w:marLeft w:val="0"/>
              <w:marRight w:val="0"/>
              <w:marTop w:val="0"/>
              <w:marBottom w:val="0"/>
              <w:divBdr>
                <w:top w:val="none" w:sz="0" w:space="0" w:color="auto"/>
                <w:left w:val="none" w:sz="0" w:space="0" w:color="auto"/>
                <w:bottom w:val="none" w:sz="0" w:space="0" w:color="auto"/>
                <w:right w:val="none" w:sz="0" w:space="0" w:color="auto"/>
              </w:divBdr>
              <w:divsChild>
                <w:div w:id="1960791988">
                  <w:marLeft w:val="0"/>
                  <w:marRight w:val="0"/>
                  <w:marTop w:val="0"/>
                  <w:marBottom w:val="0"/>
                  <w:divBdr>
                    <w:top w:val="none" w:sz="0" w:space="0" w:color="auto"/>
                    <w:left w:val="none" w:sz="0" w:space="0" w:color="auto"/>
                    <w:bottom w:val="none" w:sz="0" w:space="0" w:color="auto"/>
                    <w:right w:val="none" w:sz="0" w:space="0" w:color="auto"/>
                  </w:divBdr>
                  <w:divsChild>
                    <w:div w:id="5041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9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40470">
      <w:bodyDiv w:val="1"/>
      <w:marLeft w:val="0"/>
      <w:marRight w:val="0"/>
      <w:marTop w:val="0"/>
      <w:marBottom w:val="0"/>
      <w:divBdr>
        <w:top w:val="none" w:sz="0" w:space="0" w:color="auto"/>
        <w:left w:val="none" w:sz="0" w:space="0" w:color="auto"/>
        <w:bottom w:val="none" w:sz="0" w:space="0" w:color="auto"/>
        <w:right w:val="none" w:sz="0" w:space="0" w:color="auto"/>
      </w:divBdr>
      <w:divsChild>
        <w:div w:id="918831406">
          <w:marLeft w:val="0"/>
          <w:marRight w:val="0"/>
          <w:marTop w:val="0"/>
          <w:marBottom w:val="0"/>
          <w:divBdr>
            <w:top w:val="none" w:sz="0" w:space="0" w:color="auto"/>
            <w:left w:val="none" w:sz="0" w:space="0" w:color="auto"/>
            <w:bottom w:val="none" w:sz="0" w:space="0" w:color="auto"/>
            <w:right w:val="none" w:sz="0" w:space="0" w:color="auto"/>
          </w:divBdr>
          <w:divsChild>
            <w:div w:id="809979817">
              <w:marLeft w:val="0"/>
              <w:marRight w:val="0"/>
              <w:marTop w:val="0"/>
              <w:marBottom w:val="0"/>
              <w:divBdr>
                <w:top w:val="none" w:sz="0" w:space="0" w:color="auto"/>
                <w:left w:val="none" w:sz="0" w:space="0" w:color="auto"/>
                <w:bottom w:val="none" w:sz="0" w:space="0" w:color="auto"/>
                <w:right w:val="none" w:sz="0" w:space="0" w:color="auto"/>
              </w:divBdr>
              <w:divsChild>
                <w:div w:id="1115371592">
                  <w:marLeft w:val="0"/>
                  <w:marRight w:val="0"/>
                  <w:marTop w:val="0"/>
                  <w:marBottom w:val="0"/>
                  <w:divBdr>
                    <w:top w:val="none" w:sz="0" w:space="0" w:color="auto"/>
                    <w:left w:val="none" w:sz="0" w:space="0" w:color="auto"/>
                    <w:bottom w:val="none" w:sz="0" w:space="0" w:color="auto"/>
                    <w:right w:val="none" w:sz="0" w:space="0" w:color="auto"/>
                  </w:divBdr>
                  <w:divsChild>
                    <w:div w:id="1247835920">
                      <w:marLeft w:val="0"/>
                      <w:marRight w:val="0"/>
                      <w:marTop w:val="0"/>
                      <w:marBottom w:val="0"/>
                      <w:divBdr>
                        <w:top w:val="none" w:sz="0" w:space="0" w:color="auto"/>
                        <w:left w:val="none" w:sz="0" w:space="0" w:color="auto"/>
                        <w:bottom w:val="none" w:sz="0" w:space="0" w:color="auto"/>
                        <w:right w:val="none" w:sz="0" w:space="0" w:color="auto"/>
                      </w:divBdr>
                      <w:divsChild>
                        <w:div w:id="561865697">
                          <w:marLeft w:val="0"/>
                          <w:marRight w:val="0"/>
                          <w:marTop w:val="0"/>
                          <w:marBottom w:val="0"/>
                          <w:divBdr>
                            <w:top w:val="none" w:sz="0" w:space="0" w:color="auto"/>
                            <w:left w:val="none" w:sz="0" w:space="0" w:color="auto"/>
                            <w:bottom w:val="none" w:sz="0" w:space="0" w:color="auto"/>
                            <w:right w:val="none" w:sz="0" w:space="0" w:color="auto"/>
                          </w:divBdr>
                          <w:divsChild>
                            <w:div w:id="1063336621">
                              <w:marLeft w:val="0"/>
                              <w:marRight w:val="0"/>
                              <w:marTop w:val="0"/>
                              <w:marBottom w:val="0"/>
                              <w:divBdr>
                                <w:top w:val="none" w:sz="0" w:space="0" w:color="auto"/>
                                <w:left w:val="none" w:sz="0" w:space="0" w:color="auto"/>
                                <w:bottom w:val="none" w:sz="0" w:space="0" w:color="auto"/>
                                <w:right w:val="none" w:sz="0" w:space="0" w:color="auto"/>
                              </w:divBdr>
                              <w:divsChild>
                                <w:div w:id="612442319">
                                  <w:marLeft w:val="0"/>
                                  <w:marRight w:val="0"/>
                                  <w:marTop w:val="0"/>
                                  <w:marBottom w:val="0"/>
                                  <w:divBdr>
                                    <w:top w:val="none" w:sz="0" w:space="0" w:color="auto"/>
                                    <w:left w:val="none" w:sz="0" w:space="0" w:color="auto"/>
                                    <w:bottom w:val="none" w:sz="0" w:space="0" w:color="auto"/>
                                    <w:right w:val="none" w:sz="0" w:space="0" w:color="auto"/>
                                  </w:divBdr>
                                  <w:divsChild>
                                    <w:div w:id="2103640956">
                                      <w:marLeft w:val="0"/>
                                      <w:marRight w:val="0"/>
                                      <w:marTop w:val="0"/>
                                      <w:marBottom w:val="0"/>
                                      <w:divBdr>
                                        <w:top w:val="none" w:sz="0" w:space="0" w:color="auto"/>
                                        <w:left w:val="none" w:sz="0" w:space="0" w:color="auto"/>
                                        <w:bottom w:val="none" w:sz="0" w:space="0" w:color="auto"/>
                                        <w:right w:val="none" w:sz="0" w:space="0" w:color="auto"/>
                                      </w:divBdr>
                                      <w:divsChild>
                                        <w:div w:id="1509448103">
                                          <w:marLeft w:val="0"/>
                                          <w:marRight w:val="0"/>
                                          <w:marTop w:val="0"/>
                                          <w:marBottom w:val="0"/>
                                          <w:divBdr>
                                            <w:top w:val="none" w:sz="0" w:space="0" w:color="auto"/>
                                            <w:left w:val="none" w:sz="0" w:space="0" w:color="auto"/>
                                            <w:bottom w:val="none" w:sz="0" w:space="0" w:color="auto"/>
                                            <w:right w:val="none" w:sz="0" w:space="0" w:color="auto"/>
                                          </w:divBdr>
                                          <w:divsChild>
                                            <w:div w:id="1983151779">
                                              <w:marLeft w:val="0"/>
                                              <w:marRight w:val="0"/>
                                              <w:marTop w:val="0"/>
                                              <w:marBottom w:val="0"/>
                                              <w:divBdr>
                                                <w:top w:val="none" w:sz="0" w:space="0" w:color="auto"/>
                                                <w:left w:val="none" w:sz="0" w:space="0" w:color="auto"/>
                                                <w:bottom w:val="none" w:sz="0" w:space="0" w:color="auto"/>
                                                <w:right w:val="none" w:sz="0" w:space="0" w:color="auto"/>
                                              </w:divBdr>
                                              <w:divsChild>
                                                <w:div w:id="185607954">
                                                  <w:marLeft w:val="0"/>
                                                  <w:marRight w:val="0"/>
                                                  <w:marTop w:val="0"/>
                                                  <w:marBottom w:val="0"/>
                                                  <w:divBdr>
                                                    <w:top w:val="none" w:sz="0" w:space="0" w:color="auto"/>
                                                    <w:left w:val="none" w:sz="0" w:space="0" w:color="auto"/>
                                                    <w:bottom w:val="none" w:sz="0" w:space="0" w:color="auto"/>
                                                    <w:right w:val="none" w:sz="0" w:space="0" w:color="auto"/>
                                                  </w:divBdr>
                                                  <w:divsChild>
                                                    <w:div w:id="2019766946">
                                                      <w:marLeft w:val="0"/>
                                                      <w:marRight w:val="0"/>
                                                      <w:marTop w:val="0"/>
                                                      <w:marBottom w:val="0"/>
                                                      <w:divBdr>
                                                        <w:top w:val="none" w:sz="0" w:space="0" w:color="auto"/>
                                                        <w:left w:val="none" w:sz="0" w:space="0" w:color="auto"/>
                                                        <w:bottom w:val="none" w:sz="0" w:space="0" w:color="auto"/>
                                                        <w:right w:val="none" w:sz="0" w:space="0" w:color="auto"/>
                                                      </w:divBdr>
                                                      <w:divsChild>
                                                        <w:div w:id="10446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8452565">
      <w:bodyDiv w:val="1"/>
      <w:marLeft w:val="0"/>
      <w:marRight w:val="0"/>
      <w:marTop w:val="0"/>
      <w:marBottom w:val="0"/>
      <w:divBdr>
        <w:top w:val="none" w:sz="0" w:space="0" w:color="auto"/>
        <w:left w:val="none" w:sz="0" w:space="0" w:color="auto"/>
        <w:bottom w:val="none" w:sz="0" w:space="0" w:color="auto"/>
        <w:right w:val="none" w:sz="0" w:space="0" w:color="auto"/>
      </w:divBdr>
      <w:divsChild>
        <w:div w:id="609436014">
          <w:marLeft w:val="0"/>
          <w:marRight w:val="0"/>
          <w:marTop w:val="0"/>
          <w:marBottom w:val="0"/>
          <w:divBdr>
            <w:top w:val="none" w:sz="0" w:space="0" w:color="auto"/>
            <w:left w:val="none" w:sz="0" w:space="0" w:color="auto"/>
            <w:bottom w:val="none" w:sz="0" w:space="0" w:color="auto"/>
            <w:right w:val="none" w:sz="0" w:space="0" w:color="auto"/>
          </w:divBdr>
          <w:divsChild>
            <w:div w:id="1304651447">
              <w:marLeft w:val="0"/>
              <w:marRight w:val="0"/>
              <w:marTop w:val="0"/>
              <w:marBottom w:val="0"/>
              <w:divBdr>
                <w:top w:val="none" w:sz="0" w:space="0" w:color="auto"/>
                <w:left w:val="none" w:sz="0" w:space="0" w:color="auto"/>
                <w:bottom w:val="none" w:sz="0" w:space="0" w:color="auto"/>
                <w:right w:val="none" w:sz="0" w:space="0" w:color="auto"/>
              </w:divBdr>
              <w:divsChild>
                <w:div w:id="1233085249">
                  <w:marLeft w:val="0"/>
                  <w:marRight w:val="0"/>
                  <w:marTop w:val="0"/>
                  <w:marBottom w:val="0"/>
                  <w:divBdr>
                    <w:top w:val="none" w:sz="0" w:space="0" w:color="auto"/>
                    <w:left w:val="none" w:sz="0" w:space="0" w:color="auto"/>
                    <w:bottom w:val="none" w:sz="0" w:space="0" w:color="auto"/>
                    <w:right w:val="none" w:sz="0" w:space="0" w:color="auto"/>
                  </w:divBdr>
                  <w:divsChild>
                    <w:div w:id="577600105">
                      <w:marLeft w:val="0"/>
                      <w:marRight w:val="0"/>
                      <w:marTop w:val="0"/>
                      <w:marBottom w:val="0"/>
                      <w:divBdr>
                        <w:top w:val="none" w:sz="0" w:space="0" w:color="auto"/>
                        <w:left w:val="none" w:sz="0" w:space="0" w:color="auto"/>
                        <w:bottom w:val="none" w:sz="0" w:space="0" w:color="auto"/>
                        <w:right w:val="none" w:sz="0" w:space="0" w:color="auto"/>
                      </w:divBdr>
                      <w:divsChild>
                        <w:div w:id="752049002">
                          <w:marLeft w:val="0"/>
                          <w:marRight w:val="0"/>
                          <w:marTop w:val="0"/>
                          <w:marBottom w:val="0"/>
                          <w:divBdr>
                            <w:top w:val="none" w:sz="0" w:space="0" w:color="auto"/>
                            <w:left w:val="none" w:sz="0" w:space="0" w:color="auto"/>
                            <w:bottom w:val="none" w:sz="0" w:space="0" w:color="auto"/>
                            <w:right w:val="none" w:sz="0" w:space="0" w:color="auto"/>
                          </w:divBdr>
                          <w:divsChild>
                            <w:div w:id="727724203">
                              <w:marLeft w:val="0"/>
                              <w:marRight w:val="0"/>
                              <w:marTop w:val="0"/>
                              <w:marBottom w:val="0"/>
                              <w:divBdr>
                                <w:top w:val="none" w:sz="0" w:space="0" w:color="auto"/>
                                <w:left w:val="none" w:sz="0" w:space="0" w:color="auto"/>
                                <w:bottom w:val="none" w:sz="0" w:space="0" w:color="auto"/>
                                <w:right w:val="none" w:sz="0" w:space="0" w:color="auto"/>
                              </w:divBdr>
                              <w:divsChild>
                                <w:div w:id="386997354">
                                  <w:marLeft w:val="0"/>
                                  <w:marRight w:val="0"/>
                                  <w:marTop w:val="0"/>
                                  <w:marBottom w:val="0"/>
                                  <w:divBdr>
                                    <w:top w:val="none" w:sz="0" w:space="0" w:color="auto"/>
                                    <w:left w:val="none" w:sz="0" w:space="0" w:color="auto"/>
                                    <w:bottom w:val="none" w:sz="0" w:space="0" w:color="auto"/>
                                    <w:right w:val="none" w:sz="0" w:space="0" w:color="auto"/>
                                  </w:divBdr>
                                  <w:divsChild>
                                    <w:div w:id="1631518807">
                                      <w:marLeft w:val="0"/>
                                      <w:marRight w:val="0"/>
                                      <w:marTop w:val="0"/>
                                      <w:marBottom w:val="0"/>
                                      <w:divBdr>
                                        <w:top w:val="none" w:sz="0" w:space="0" w:color="auto"/>
                                        <w:left w:val="none" w:sz="0" w:space="0" w:color="auto"/>
                                        <w:bottom w:val="none" w:sz="0" w:space="0" w:color="auto"/>
                                        <w:right w:val="none" w:sz="0" w:space="0" w:color="auto"/>
                                      </w:divBdr>
                                      <w:divsChild>
                                        <w:div w:id="1226333133">
                                          <w:marLeft w:val="0"/>
                                          <w:marRight w:val="0"/>
                                          <w:marTop w:val="0"/>
                                          <w:marBottom w:val="0"/>
                                          <w:divBdr>
                                            <w:top w:val="none" w:sz="0" w:space="0" w:color="auto"/>
                                            <w:left w:val="none" w:sz="0" w:space="0" w:color="auto"/>
                                            <w:bottom w:val="none" w:sz="0" w:space="0" w:color="auto"/>
                                            <w:right w:val="none" w:sz="0" w:space="0" w:color="auto"/>
                                          </w:divBdr>
                                          <w:divsChild>
                                            <w:div w:id="1419214375">
                                              <w:marLeft w:val="0"/>
                                              <w:marRight w:val="0"/>
                                              <w:marTop w:val="0"/>
                                              <w:marBottom w:val="0"/>
                                              <w:divBdr>
                                                <w:top w:val="none" w:sz="0" w:space="0" w:color="auto"/>
                                                <w:left w:val="none" w:sz="0" w:space="0" w:color="auto"/>
                                                <w:bottom w:val="none" w:sz="0" w:space="0" w:color="auto"/>
                                                <w:right w:val="none" w:sz="0" w:space="0" w:color="auto"/>
                                              </w:divBdr>
                                              <w:divsChild>
                                                <w:div w:id="1752040417">
                                                  <w:marLeft w:val="0"/>
                                                  <w:marRight w:val="0"/>
                                                  <w:marTop w:val="0"/>
                                                  <w:marBottom w:val="0"/>
                                                  <w:divBdr>
                                                    <w:top w:val="none" w:sz="0" w:space="0" w:color="auto"/>
                                                    <w:left w:val="none" w:sz="0" w:space="0" w:color="auto"/>
                                                    <w:bottom w:val="none" w:sz="0" w:space="0" w:color="auto"/>
                                                    <w:right w:val="none" w:sz="0" w:space="0" w:color="auto"/>
                                                  </w:divBdr>
                                                  <w:divsChild>
                                                    <w:div w:id="642545034">
                                                      <w:marLeft w:val="0"/>
                                                      <w:marRight w:val="0"/>
                                                      <w:marTop w:val="0"/>
                                                      <w:marBottom w:val="0"/>
                                                      <w:divBdr>
                                                        <w:top w:val="none" w:sz="0" w:space="0" w:color="auto"/>
                                                        <w:left w:val="none" w:sz="0" w:space="0" w:color="auto"/>
                                                        <w:bottom w:val="none" w:sz="0" w:space="0" w:color="auto"/>
                                                        <w:right w:val="none" w:sz="0" w:space="0" w:color="auto"/>
                                                      </w:divBdr>
                                                      <w:divsChild>
                                                        <w:div w:id="82798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0615620">
      <w:bodyDiv w:val="1"/>
      <w:marLeft w:val="0"/>
      <w:marRight w:val="0"/>
      <w:marTop w:val="0"/>
      <w:marBottom w:val="0"/>
      <w:divBdr>
        <w:top w:val="none" w:sz="0" w:space="0" w:color="auto"/>
        <w:left w:val="none" w:sz="0" w:space="0" w:color="auto"/>
        <w:bottom w:val="none" w:sz="0" w:space="0" w:color="auto"/>
        <w:right w:val="none" w:sz="0" w:space="0" w:color="auto"/>
      </w:divBdr>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1355768857">
      <w:bodyDiv w:val="1"/>
      <w:marLeft w:val="0"/>
      <w:marRight w:val="0"/>
      <w:marTop w:val="0"/>
      <w:marBottom w:val="0"/>
      <w:divBdr>
        <w:top w:val="none" w:sz="0" w:space="0" w:color="auto"/>
        <w:left w:val="none" w:sz="0" w:space="0" w:color="auto"/>
        <w:bottom w:val="none" w:sz="0" w:space="0" w:color="auto"/>
        <w:right w:val="none" w:sz="0" w:space="0" w:color="auto"/>
      </w:divBdr>
    </w:div>
    <w:div w:id="1445343295">
      <w:bodyDiv w:val="1"/>
      <w:marLeft w:val="0"/>
      <w:marRight w:val="0"/>
      <w:marTop w:val="0"/>
      <w:marBottom w:val="0"/>
      <w:divBdr>
        <w:top w:val="none" w:sz="0" w:space="0" w:color="auto"/>
        <w:left w:val="none" w:sz="0" w:space="0" w:color="auto"/>
        <w:bottom w:val="none" w:sz="0" w:space="0" w:color="auto"/>
        <w:right w:val="none" w:sz="0" w:space="0" w:color="auto"/>
      </w:divBdr>
    </w:div>
    <w:div w:id="1720088607">
      <w:bodyDiv w:val="1"/>
      <w:marLeft w:val="0"/>
      <w:marRight w:val="0"/>
      <w:marTop w:val="0"/>
      <w:marBottom w:val="0"/>
      <w:divBdr>
        <w:top w:val="none" w:sz="0" w:space="0" w:color="auto"/>
        <w:left w:val="none" w:sz="0" w:space="0" w:color="auto"/>
        <w:bottom w:val="none" w:sz="0" w:space="0" w:color="auto"/>
        <w:right w:val="none" w:sz="0" w:space="0" w:color="auto"/>
      </w:divBdr>
      <w:divsChild>
        <w:div w:id="1926574857">
          <w:marLeft w:val="0"/>
          <w:marRight w:val="0"/>
          <w:marTop w:val="0"/>
          <w:marBottom w:val="0"/>
          <w:divBdr>
            <w:top w:val="none" w:sz="0" w:space="0" w:color="auto"/>
            <w:left w:val="none" w:sz="0" w:space="0" w:color="auto"/>
            <w:bottom w:val="none" w:sz="0" w:space="0" w:color="auto"/>
            <w:right w:val="none" w:sz="0" w:space="0" w:color="auto"/>
          </w:divBdr>
          <w:divsChild>
            <w:div w:id="1079672092">
              <w:marLeft w:val="0"/>
              <w:marRight w:val="0"/>
              <w:marTop w:val="0"/>
              <w:marBottom w:val="0"/>
              <w:divBdr>
                <w:top w:val="none" w:sz="0" w:space="0" w:color="auto"/>
                <w:left w:val="none" w:sz="0" w:space="0" w:color="auto"/>
                <w:bottom w:val="none" w:sz="0" w:space="0" w:color="auto"/>
                <w:right w:val="none" w:sz="0" w:space="0" w:color="auto"/>
              </w:divBdr>
            </w:div>
            <w:div w:id="2120103003">
              <w:marLeft w:val="0"/>
              <w:marRight w:val="0"/>
              <w:marTop w:val="0"/>
              <w:marBottom w:val="0"/>
              <w:divBdr>
                <w:top w:val="none" w:sz="0" w:space="0" w:color="auto"/>
                <w:left w:val="none" w:sz="0" w:space="0" w:color="auto"/>
                <w:bottom w:val="none" w:sz="0" w:space="0" w:color="auto"/>
                <w:right w:val="none" w:sz="0" w:space="0" w:color="auto"/>
              </w:divBdr>
              <w:divsChild>
                <w:div w:id="1262059412">
                  <w:marLeft w:val="0"/>
                  <w:marRight w:val="0"/>
                  <w:marTop w:val="0"/>
                  <w:marBottom w:val="0"/>
                  <w:divBdr>
                    <w:top w:val="none" w:sz="0" w:space="0" w:color="auto"/>
                    <w:left w:val="none" w:sz="0" w:space="0" w:color="auto"/>
                    <w:bottom w:val="none" w:sz="0" w:space="0" w:color="auto"/>
                    <w:right w:val="none" w:sz="0" w:space="0" w:color="auto"/>
                  </w:divBdr>
                  <w:divsChild>
                    <w:div w:id="13970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04312">
              <w:marLeft w:val="0"/>
              <w:marRight w:val="0"/>
              <w:marTop w:val="0"/>
              <w:marBottom w:val="0"/>
              <w:divBdr>
                <w:top w:val="none" w:sz="0" w:space="0" w:color="auto"/>
                <w:left w:val="none" w:sz="0" w:space="0" w:color="auto"/>
                <w:bottom w:val="none" w:sz="0" w:space="0" w:color="auto"/>
                <w:right w:val="none" w:sz="0" w:space="0" w:color="auto"/>
              </w:divBdr>
            </w:div>
          </w:divsChild>
        </w:div>
        <w:div w:id="813107474">
          <w:marLeft w:val="0"/>
          <w:marRight w:val="0"/>
          <w:marTop w:val="0"/>
          <w:marBottom w:val="0"/>
          <w:divBdr>
            <w:top w:val="none" w:sz="0" w:space="0" w:color="auto"/>
            <w:left w:val="none" w:sz="0" w:space="0" w:color="auto"/>
            <w:bottom w:val="none" w:sz="0" w:space="0" w:color="auto"/>
            <w:right w:val="none" w:sz="0" w:space="0" w:color="auto"/>
          </w:divBdr>
          <w:divsChild>
            <w:div w:id="1978298758">
              <w:marLeft w:val="0"/>
              <w:marRight w:val="0"/>
              <w:marTop w:val="0"/>
              <w:marBottom w:val="0"/>
              <w:divBdr>
                <w:top w:val="none" w:sz="0" w:space="0" w:color="auto"/>
                <w:left w:val="none" w:sz="0" w:space="0" w:color="auto"/>
                <w:bottom w:val="none" w:sz="0" w:space="0" w:color="auto"/>
                <w:right w:val="none" w:sz="0" w:space="0" w:color="auto"/>
              </w:divBdr>
            </w:div>
            <w:div w:id="474688162">
              <w:marLeft w:val="0"/>
              <w:marRight w:val="0"/>
              <w:marTop w:val="0"/>
              <w:marBottom w:val="0"/>
              <w:divBdr>
                <w:top w:val="none" w:sz="0" w:space="0" w:color="auto"/>
                <w:left w:val="none" w:sz="0" w:space="0" w:color="auto"/>
                <w:bottom w:val="none" w:sz="0" w:space="0" w:color="auto"/>
                <w:right w:val="none" w:sz="0" w:space="0" w:color="auto"/>
              </w:divBdr>
              <w:divsChild>
                <w:div w:id="1813129800">
                  <w:marLeft w:val="0"/>
                  <w:marRight w:val="0"/>
                  <w:marTop w:val="0"/>
                  <w:marBottom w:val="0"/>
                  <w:divBdr>
                    <w:top w:val="none" w:sz="0" w:space="0" w:color="auto"/>
                    <w:left w:val="none" w:sz="0" w:space="0" w:color="auto"/>
                    <w:bottom w:val="none" w:sz="0" w:space="0" w:color="auto"/>
                    <w:right w:val="none" w:sz="0" w:space="0" w:color="auto"/>
                  </w:divBdr>
                  <w:divsChild>
                    <w:div w:id="121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2119">
              <w:marLeft w:val="0"/>
              <w:marRight w:val="0"/>
              <w:marTop w:val="0"/>
              <w:marBottom w:val="0"/>
              <w:divBdr>
                <w:top w:val="none" w:sz="0" w:space="0" w:color="auto"/>
                <w:left w:val="none" w:sz="0" w:space="0" w:color="auto"/>
                <w:bottom w:val="none" w:sz="0" w:space="0" w:color="auto"/>
                <w:right w:val="none" w:sz="0" w:space="0" w:color="auto"/>
              </w:divBdr>
            </w:div>
          </w:divsChild>
        </w:div>
        <w:div w:id="476337537">
          <w:marLeft w:val="0"/>
          <w:marRight w:val="0"/>
          <w:marTop w:val="0"/>
          <w:marBottom w:val="0"/>
          <w:divBdr>
            <w:top w:val="none" w:sz="0" w:space="0" w:color="auto"/>
            <w:left w:val="none" w:sz="0" w:space="0" w:color="auto"/>
            <w:bottom w:val="none" w:sz="0" w:space="0" w:color="auto"/>
            <w:right w:val="none" w:sz="0" w:space="0" w:color="auto"/>
          </w:divBdr>
          <w:divsChild>
            <w:div w:id="2024280676">
              <w:marLeft w:val="0"/>
              <w:marRight w:val="0"/>
              <w:marTop w:val="0"/>
              <w:marBottom w:val="0"/>
              <w:divBdr>
                <w:top w:val="none" w:sz="0" w:space="0" w:color="auto"/>
                <w:left w:val="none" w:sz="0" w:space="0" w:color="auto"/>
                <w:bottom w:val="none" w:sz="0" w:space="0" w:color="auto"/>
                <w:right w:val="none" w:sz="0" w:space="0" w:color="auto"/>
              </w:divBdr>
            </w:div>
            <w:div w:id="1383169200">
              <w:marLeft w:val="0"/>
              <w:marRight w:val="0"/>
              <w:marTop w:val="0"/>
              <w:marBottom w:val="0"/>
              <w:divBdr>
                <w:top w:val="none" w:sz="0" w:space="0" w:color="auto"/>
                <w:left w:val="none" w:sz="0" w:space="0" w:color="auto"/>
                <w:bottom w:val="none" w:sz="0" w:space="0" w:color="auto"/>
                <w:right w:val="none" w:sz="0" w:space="0" w:color="auto"/>
              </w:divBdr>
              <w:divsChild>
                <w:div w:id="1595673286">
                  <w:marLeft w:val="0"/>
                  <w:marRight w:val="0"/>
                  <w:marTop w:val="0"/>
                  <w:marBottom w:val="0"/>
                  <w:divBdr>
                    <w:top w:val="none" w:sz="0" w:space="0" w:color="auto"/>
                    <w:left w:val="none" w:sz="0" w:space="0" w:color="auto"/>
                    <w:bottom w:val="none" w:sz="0" w:space="0" w:color="auto"/>
                    <w:right w:val="none" w:sz="0" w:space="0" w:color="auto"/>
                  </w:divBdr>
                  <w:divsChild>
                    <w:div w:id="38773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3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87347">
      <w:bodyDiv w:val="1"/>
      <w:marLeft w:val="0"/>
      <w:marRight w:val="0"/>
      <w:marTop w:val="0"/>
      <w:marBottom w:val="0"/>
      <w:divBdr>
        <w:top w:val="none" w:sz="0" w:space="0" w:color="auto"/>
        <w:left w:val="none" w:sz="0" w:space="0" w:color="auto"/>
        <w:bottom w:val="none" w:sz="0" w:space="0" w:color="auto"/>
        <w:right w:val="none" w:sz="0" w:space="0" w:color="auto"/>
      </w:divBdr>
    </w:div>
    <w:div w:id="2094934971">
      <w:bodyDiv w:val="1"/>
      <w:marLeft w:val="0"/>
      <w:marRight w:val="0"/>
      <w:marTop w:val="0"/>
      <w:marBottom w:val="0"/>
      <w:divBdr>
        <w:top w:val="none" w:sz="0" w:space="0" w:color="auto"/>
        <w:left w:val="none" w:sz="0" w:space="0" w:color="auto"/>
        <w:bottom w:val="none" w:sz="0" w:space="0" w:color="auto"/>
        <w:right w:val="none" w:sz="0" w:space="0" w:color="auto"/>
      </w:divBdr>
      <w:divsChild>
        <w:div w:id="1331446682">
          <w:marLeft w:val="0"/>
          <w:marRight w:val="0"/>
          <w:marTop w:val="0"/>
          <w:marBottom w:val="0"/>
          <w:divBdr>
            <w:top w:val="none" w:sz="0" w:space="0" w:color="auto"/>
            <w:left w:val="none" w:sz="0" w:space="0" w:color="auto"/>
            <w:bottom w:val="none" w:sz="0" w:space="0" w:color="auto"/>
            <w:right w:val="none" w:sz="0" w:space="0" w:color="auto"/>
          </w:divBdr>
          <w:divsChild>
            <w:div w:id="1795752618">
              <w:marLeft w:val="0"/>
              <w:marRight w:val="0"/>
              <w:marTop w:val="0"/>
              <w:marBottom w:val="0"/>
              <w:divBdr>
                <w:top w:val="none" w:sz="0" w:space="0" w:color="auto"/>
                <w:left w:val="none" w:sz="0" w:space="0" w:color="auto"/>
                <w:bottom w:val="none" w:sz="0" w:space="0" w:color="auto"/>
                <w:right w:val="none" w:sz="0" w:space="0" w:color="auto"/>
              </w:divBdr>
              <w:divsChild>
                <w:div w:id="1318847521">
                  <w:marLeft w:val="0"/>
                  <w:marRight w:val="0"/>
                  <w:marTop w:val="0"/>
                  <w:marBottom w:val="0"/>
                  <w:divBdr>
                    <w:top w:val="none" w:sz="0" w:space="0" w:color="auto"/>
                    <w:left w:val="none" w:sz="0" w:space="0" w:color="auto"/>
                    <w:bottom w:val="none" w:sz="0" w:space="0" w:color="auto"/>
                    <w:right w:val="none" w:sz="0" w:space="0" w:color="auto"/>
                  </w:divBdr>
                  <w:divsChild>
                    <w:div w:id="442459172">
                      <w:marLeft w:val="0"/>
                      <w:marRight w:val="0"/>
                      <w:marTop w:val="0"/>
                      <w:marBottom w:val="0"/>
                      <w:divBdr>
                        <w:top w:val="none" w:sz="0" w:space="0" w:color="auto"/>
                        <w:left w:val="none" w:sz="0" w:space="0" w:color="auto"/>
                        <w:bottom w:val="none" w:sz="0" w:space="0" w:color="auto"/>
                        <w:right w:val="none" w:sz="0" w:space="0" w:color="auto"/>
                      </w:divBdr>
                      <w:divsChild>
                        <w:div w:id="1123961101">
                          <w:marLeft w:val="0"/>
                          <w:marRight w:val="0"/>
                          <w:marTop w:val="0"/>
                          <w:marBottom w:val="0"/>
                          <w:divBdr>
                            <w:top w:val="none" w:sz="0" w:space="0" w:color="auto"/>
                            <w:left w:val="none" w:sz="0" w:space="0" w:color="auto"/>
                            <w:bottom w:val="none" w:sz="0" w:space="0" w:color="auto"/>
                            <w:right w:val="none" w:sz="0" w:space="0" w:color="auto"/>
                          </w:divBdr>
                          <w:divsChild>
                            <w:div w:id="388963665">
                              <w:marLeft w:val="0"/>
                              <w:marRight w:val="0"/>
                              <w:marTop w:val="0"/>
                              <w:marBottom w:val="0"/>
                              <w:divBdr>
                                <w:top w:val="none" w:sz="0" w:space="0" w:color="auto"/>
                                <w:left w:val="none" w:sz="0" w:space="0" w:color="auto"/>
                                <w:bottom w:val="none" w:sz="0" w:space="0" w:color="auto"/>
                                <w:right w:val="none" w:sz="0" w:space="0" w:color="auto"/>
                              </w:divBdr>
                              <w:divsChild>
                                <w:div w:id="1986086954">
                                  <w:marLeft w:val="0"/>
                                  <w:marRight w:val="0"/>
                                  <w:marTop w:val="0"/>
                                  <w:marBottom w:val="0"/>
                                  <w:divBdr>
                                    <w:top w:val="none" w:sz="0" w:space="0" w:color="auto"/>
                                    <w:left w:val="none" w:sz="0" w:space="0" w:color="auto"/>
                                    <w:bottom w:val="none" w:sz="0" w:space="0" w:color="auto"/>
                                    <w:right w:val="none" w:sz="0" w:space="0" w:color="auto"/>
                                  </w:divBdr>
                                  <w:divsChild>
                                    <w:div w:id="1828664790">
                                      <w:marLeft w:val="0"/>
                                      <w:marRight w:val="0"/>
                                      <w:marTop w:val="0"/>
                                      <w:marBottom w:val="0"/>
                                      <w:divBdr>
                                        <w:top w:val="none" w:sz="0" w:space="0" w:color="auto"/>
                                        <w:left w:val="none" w:sz="0" w:space="0" w:color="auto"/>
                                        <w:bottom w:val="none" w:sz="0" w:space="0" w:color="auto"/>
                                        <w:right w:val="none" w:sz="0" w:space="0" w:color="auto"/>
                                      </w:divBdr>
                                      <w:divsChild>
                                        <w:div w:id="1868906843">
                                          <w:marLeft w:val="0"/>
                                          <w:marRight w:val="0"/>
                                          <w:marTop w:val="0"/>
                                          <w:marBottom w:val="0"/>
                                          <w:divBdr>
                                            <w:top w:val="none" w:sz="0" w:space="0" w:color="auto"/>
                                            <w:left w:val="none" w:sz="0" w:space="0" w:color="auto"/>
                                            <w:bottom w:val="none" w:sz="0" w:space="0" w:color="auto"/>
                                            <w:right w:val="none" w:sz="0" w:space="0" w:color="auto"/>
                                          </w:divBdr>
                                          <w:divsChild>
                                            <w:div w:id="233513225">
                                              <w:marLeft w:val="0"/>
                                              <w:marRight w:val="0"/>
                                              <w:marTop w:val="0"/>
                                              <w:marBottom w:val="0"/>
                                              <w:divBdr>
                                                <w:top w:val="none" w:sz="0" w:space="0" w:color="auto"/>
                                                <w:left w:val="none" w:sz="0" w:space="0" w:color="auto"/>
                                                <w:bottom w:val="none" w:sz="0" w:space="0" w:color="auto"/>
                                                <w:right w:val="none" w:sz="0" w:space="0" w:color="auto"/>
                                              </w:divBdr>
                                              <w:divsChild>
                                                <w:div w:id="285044577">
                                                  <w:marLeft w:val="0"/>
                                                  <w:marRight w:val="0"/>
                                                  <w:marTop w:val="0"/>
                                                  <w:marBottom w:val="0"/>
                                                  <w:divBdr>
                                                    <w:top w:val="none" w:sz="0" w:space="0" w:color="auto"/>
                                                    <w:left w:val="none" w:sz="0" w:space="0" w:color="auto"/>
                                                    <w:bottom w:val="none" w:sz="0" w:space="0" w:color="auto"/>
                                                    <w:right w:val="none" w:sz="0" w:space="0" w:color="auto"/>
                                                  </w:divBdr>
                                                  <w:divsChild>
                                                    <w:div w:id="651249853">
                                                      <w:marLeft w:val="0"/>
                                                      <w:marRight w:val="0"/>
                                                      <w:marTop w:val="0"/>
                                                      <w:marBottom w:val="0"/>
                                                      <w:divBdr>
                                                        <w:top w:val="none" w:sz="0" w:space="0" w:color="auto"/>
                                                        <w:left w:val="none" w:sz="0" w:space="0" w:color="auto"/>
                                                        <w:bottom w:val="none" w:sz="0" w:space="0" w:color="auto"/>
                                                        <w:right w:val="none" w:sz="0" w:space="0" w:color="auto"/>
                                                      </w:divBdr>
                                                      <w:divsChild>
                                                        <w:div w:id="8424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12</cp:revision>
  <dcterms:created xsi:type="dcterms:W3CDTF">2024-10-14T08:41:00Z</dcterms:created>
  <dcterms:modified xsi:type="dcterms:W3CDTF">2024-12-18T08:38:00Z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