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5"/>
        <w:gridCol w:w="5607"/>
      </w:tblGrid>
      <w:tr w:rsidR="005C6F54" w:rsidRPr="00BF03B4" w:rsidTr="00BF03B4">
        <w:trPr>
          <w:jc w:val="center"/>
        </w:trPr>
        <w:tc>
          <w:tcPr>
            <w:tcW w:w="3964"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rPr>
              <w:t>SESSION</w:t>
            </w:r>
          </w:p>
        </w:tc>
        <w:tc>
          <w:tcPr>
            <w:tcW w:w="6237"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lang w:val="en-IN"/>
              </w:rPr>
              <w:t>February - March 2024</w:t>
            </w:r>
          </w:p>
        </w:tc>
      </w:tr>
      <w:tr w:rsidR="005C6F54" w:rsidRPr="00BF03B4" w:rsidTr="00BF03B4">
        <w:trPr>
          <w:jc w:val="center"/>
        </w:trPr>
        <w:tc>
          <w:tcPr>
            <w:tcW w:w="3964"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rPr>
              <w:t>PROGRAM</w:t>
            </w:r>
          </w:p>
        </w:tc>
        <w:tc>
          <w:tcPr>
            <w:tcW w:w="6237"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rPr>
              <w:t>MASTER OF BUSINESS ADMINISTRATION (MBA)</w:t>
            </w:r>
          </w:p>
        </w:tc>
      </w:tr>
      <w:tr w:rsidR="005C6F54" w:rsidRPr="00BF03B4" w:rsidTr="00BF03B4">
        <w:trPr>
          <w:jc w:val="center"/>
        </w:trPr>
        <w:tc>
          <w:tcPr>
            <w:tcW w:w="3964"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rPr>
              <w:t>SEMESTER</w:t>
            </w:r>
          </w:p>
        </w:tc>
        <w:tc>
          <w:tcPr>
            <w:tcW w:w="6237" w:type="dxa"/>
          </w:tcPr>
          <w:p w:rsidR="005C6F54" w:rsidRPr="00BF03B4" w:rsidRDefault="005C6F54" w:rsidP="00BF03B4">
            <w:pPr>
              <w:widowControl w:val="0"/>
              <w:autoSpaceDE w:val="0"/>
              <w:autoSpaceDN w:val="0"/>
              <w:adjustRightInd w:val="0"/>
              <w:spacing w:line="360" w:lineRule="auto"/>
              <w:jc w:val="center"/>
              <w:outlineLvl w:val="0"/>
              <w:rPr>
                <w:rFonts w:ascii="Times New Roman" w:hAnsi="Times New Roman" w:cs="Times New Roman"/>
                <w:b/>
                <w:sz w:val="24"/>
                <w:szCs w:val="24"/>
              </w:rPr>
            </w:pPr>
            <w:r w:rsidRPr="00BF03B4">
              <w:rPr>
                <w:rFonts w:ascii="Times New Roman" w:hAnsi="Times New Roman" w:cs="Times New Roman"/>
                <w:b/>
                <w:sz w:val="24"/>
                <w:szCs w:val="24"/>
              </w:rPr>
              <w:t>III</w:t>
            </w:r>
          </w:p>
        </w:tc>
      </w:tr>
      <w:tr w:rsidR="005C6F54" w:rsidRPr="00BF03B4" w:rsidTr="00BF03B4">
        <w:trPr>
          <w:jc w:val="center"/>
        </w:trPr>
        <w:tc>
          <w:tcPr>
            <w:tcW w:w="3964"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rPr>
              <w:t>course CODE &amp; NAME</w:t>
            </w:r>
          </w:p>
        </w:tc>
        <w:tc>
          <w:tcPr>
            <w:tcW w:w="6237"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rPr>
              <w:t>DHRM303, Employee Relations management</w:t>
            </w:r>
          </w:p>
        </w:tc>
      </w:tr>
      <w:tr w:rsidR="005C6F54" w:rsidRPr="00BF03B4" w:rsidTr="00BF03B4">
        <w:trPr>
          <w:jc w:val="center"/>
        </w:trPr>
        <w:tc>
          <w:tcPr>
            <w:tcW w:w="3964"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rPr>
              <w:t>C</w:t>
            </w:r>
            <w:r w:rsidRPr="00BF03B4">
              <w:rPr>
                <w:rFonts w:ascii="Times New Roman" w:hAnsi="Times New Roman" w:cs="Times New Roman"/>
                <w:b/>
                <w:sz w:val="24"/>
                <w:szCs w:val="24"/>
              </w:rPr>
              <w:t>REDITS</w:t>
            </w:r>
          </w:p>
        </w:tc>
        <w:tc>
          <w:tcPr>
            <w:tcW w:w="6237"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rPr>
              <w:t>04</w:t>
            </w:r>
          </w:p>
        </w:tc>
      </w:tr>
      <w:tr w:rsidR="005C6F54" w:rsidRPr="00BF03B4" w:rsidTr="00BF03B4">
        <w:trPr>
          <w:jc w:val="center"/>
        </w:trPr>
        <w:tc>
          <w:tcPr>
            <w:tcW w:w="3964" w:type="dxa"/>
          </w:tcPr>
          <w:p w:rsidR="005C6F54" w:rsidRPr="00BF03B4" w:rsidRDefault="005C6F54" w:rsidP="00BF03B4">
            <w:pPr>
              <w:spacing w:line="360" w:lineRule="auto"/>
              <w:jc w:val="center"/>
              <w:rPr>
                <w:rFonts w:ascii="Times New Roman" w:hAnsi="Times New Roman" w:cs="Times New Roman"/>
                <w:b/>
                <w:caps/>
                <w:sz w:val="24"/>
                <w:szCs w:val="24"/>
              </w:rPr>
            </w:pPr>
            <w:r w:rsidRPr="00BF03B4">
              <w:rPr>
                <w:rFonts w:ascii="Times New Roman" w:hAnsi="Times New Roman" w:cs="Times New Roman"/>
                <w:b/>
                <w:caps/>
                <w:sz w:val="24"/>
                <w:szCs w:val="24"/>
              </w:rPr>
              <w:t>nUMBER OF ASSIGNMENTS &amp; Marks</w:t>
            </w:r>
          </w:p>
        </w:tc>
        <w:tc>
          <w:tcPr>
            <w:tcW w:w="6237" w:type="dxa"/>
          </w:tcPr>
          <w:p w:rsidR="005C6F54" w:rsidRPr="00BF03B4" w:rsidRDefault="005C6F54" w:rsidP="00BF03B4">
            <w:pPr>
              <w:spacing w:line="360" w:lineRule="auto"/>
              <w:jc w:val="center"/>
              <w:rPr>
                <w:rFonts w:ascii="Times New Roman" w:hAnsi="Times New Roman" w:cs="Times New Roman"/>
                <w:b/>
                <w:sz w:val="24"/>
                <w:szCs w:val="24"/>
              </w:rPr>
            </w:pPr>
            <w:r w:rsidRPr="00BF03B4">
              <w:rPr>
                <w:rFonts w:ascii="Times New Roman" w:hAnsi="Times New Roman" w:cs="Times New Roman"/>
                <w:b/>
                <w:sz w:val="24"/>
                <w:szCs w:val="24"/>
              </w:rPr>
              <w:t>02</w:t>
            </w:r>
          </w:p>
          <w:p w:rsidR="005C6F54" w:rsidRPr="00BF03B4" w:rsidRDefault="005C6F54" w:rsidP="00BF03B4">
            <w:pPr>
              <w:spacing w:line="360" w:lineRule="auto"/>
              <w:jc w:val="center"/>
              <w:rPr>
                <w:rFonts w:ascii="Times New Roman" w:hAnsi="Times New Roman" w:cs="Times New Roman"/>
                <w:b/>
                <w:sz w:val="24"/>
                <w:szCs w:val="24"/>
              </w:rPr>
            </w:pPr>
            <w:r w:rsidRPr="00BF03B4">
              <w:rPr>
                <w:rFonts w:ascii="Times New Roman" w:hAnsi="Times New Roman" w:cs="Times New Roman"/>
                <w:b/>
                <w:sz w:val="24"/>
                <w:szCs w:val="24"/>
              </w:rPr>
              <w:t>30 MARKS EACH</w:t>
            </w:r>
          </w:p>
        </w:tc>
      </w:tr>
    </w:tbl>
    <w:p w:rsidR="00D95B8A" w:rsidRPr="00BF03B4" w:rsidRDefault="00D95B8A" w:rsidP="00BF03B4">
      <w:pPr>
        <w:tabs>
          <w:tab w:val="left" w:pos="1070"/>
        </w:tabs>
        <w:spacing w:line="360" w:lineRule="auto"/>
        <w:jc w:val="center"/>
        <w:rPr>
          <w:rFonts w:ascii="Times New Roman" w:hAnsi="Times New Roman" w:cs="Times New Roman"/>
          <w:b/>
          <w:sz w:val="24"/>
          <w:szCs w:val="24"/>
        </w:rPr>
      </w:pPr>
    </w:p>
    <w:p w:rsidR="00ED6A65" w:rsidRPr="00BF03B4" w:rsidRDefault="00ED6A65" w:rsidP="00BF03B4">
      <w:pPr>
        <w:spacing w:line="360" w:lineRule="auto"/>
        <w:jc w:val="center"/>
        <w:rPr>
          <w:rFonts w:ascii="Times New Roman" w:hAnsi="Times New Roman" w:cs="Times New Roman"/>
          <w:b/>
          <w:sz w:val="24"/>
          <w:szCs w:val="24"/>
          <w:highlight w:val="yellow"/>
          <w:u w:val="single"/>
        </w:rPr>
      </w:pPr>
      <w:r w:rsidRPr="00BF03B4">
        <w:rPr>
          <w:rFonts w:ascii="Times New Roman" w:hAnsi="Times New Roman" w:cs="Times New Roman"/>
          <w:b/>
          <w:sz w:val="24"/>
          <w:szCs w:val="24"/>
          <w:highlight w:val="yellow"/>
          <w:u w:val="single"/>
        </w:rPr>
        <w:t>Assignment Set – 1</w:t>
      </w:r>
      <w:r w:rsidRPr="00BF03B4">
        <w:rPr>
          <w:rFonts w:ascii="Times New Roman" w:hAnsi="Times New Roman" w:cs="Times New Roman"/>
          <w:b/>
          <w:sz w:val="24"/>
          <w:szCs w:val="24"/>
          <w:highlight w:val="yellow"/>
          <w:u w:val="single"/>
          <w:vertAlign w:val="superscript"/>
        </w:rPr>
        <w:t>ST</w:t>
      </w:r>
    </w:p>
    <w:p w:rsidR="00ED6A65" w:rsidRPr="00BF03B4" w:rsidRDefault="00ED6A65" w:rsidP="00BF03B4">
      <w:pPr>
        <w:spacing w:line="360" w:lineRule="auto"/>
        <w:jc w:val="center"/>
        <w:rPr>
          <w:rFonts w:ascii="Times New Roman" w:hAnsi="Times New Roman" w:cs="Times New Roman"/>
          <w:b/>
          <w:sz w:val="24"/>
          <w:szCs w:val="24"/>
          <w:u w:val="single"/>
        </w:rPr>
      </w:pPr>
      <w:r w:rsidRPr="00BF03B4">
        <w:rPr>
          <w:rFonts w:ascii="Times New Roman" w:hAnsi="Times New Roman" w:cs="Times New Roman"/>
          <w:b/>
          <w:sz w:val="24"/>
          <w:szCs w:val="24"/>
          <w:highlight w:val="yellow"/>
          <w:u w:val="single"/>
        </w:rPr>
        <w:t>Questions</w:t>
      </w:r>
    </w:p>
    <w:p w:rsidR="005C6F54" w:rsidRPr="00BF03B4" w:rsidRDefault="005C6F54" w:rsidP="00BF03B4">
      <w:pPr>
        <w:spacing w:line="360" w:lineRule="auto"/>
        <w:jc w:val="both"/>
        <w:rPr>
          <w:rFonts w:ascii="Times New Roman" w:hAnsi="Times New Roman" w:cs="Times New Roman"/>
          <w:b/>
          <w:sz w:val="24"/>
          <w:szCs w:val="24"/>
        </w:rPr>
      </w:pPr>
      <w:r w:rsidRPr="00BF03B4">
        <w:rPr>
          <w:rFonts w:ascii="Times New Roman" w:hAnsi="Times New Roman" w:cs="Times New Roman"/>
          <w:b/>
          <w:sz w:val="24"/>
          <w:szCs w:val="24"/>
        </w:rPr>
        <w:t>1. Explain the following:</w:t>
      </w:r>
    </w:p>
    <w:p w:rsidR="005C6F54" w:rsidRPr="00BF03B4" w:rsidRDefault="005C6F54" w:rsidP="00BF03B4">
      <w:pPr>
        <w:spacing w:line="360" w:lineRule="auto"/>
        <w:jc w:val="both"/>
        <w:rPr>
          <w:rFonts w:ascii="Times New Roman" w:hAnsi="Times New Roman" w:cs="Times New Roman"/>
          <w:b/>
          <w:sz w:val="24"/>
          <w:szCs w:val="24"/>
        </w:rPr>
      </w:pPr>
      <w:r w:rsidRPr="00BF03B4">
        <w:rPr>
          <w:rFonts w:ascii="Times New Roman" w:hAnsi="Times New Roman" w:cs="Times New Roman"/>
          <w:b/>
          <w:sz w:val="24"/>
          <w:szCs w:val="24"/>
        </w:rPr>
        <w:t>Corporate level strategy</w:t>
      </w:r>
    </w:p>
    <w:p w:rsidR="00BF03B4" w:rsidRPr="00BF03B4" w:rsidRDefault="001A2C61" w:rsidP="00BF03B4">
      <w:pPr>
        <w:spacing w:line="360" w:lineRule="auto"/>
        <w:jc w:val="both"/>
        <w:rPr>
          <w:rFonts w:ascii="Times New Roman" w:hAnsi="Times New Roman" w:cs="Times New Roman"/>
          <w:sz w:val="24"/>
          <w:szCs w:val="24"/>
        </w:rPr>
      </w:pPr>
      <w:r w:rsidRPr="00BF03B4">
        <w:rPr>
          <w:rFonts w:ascii="Times New Roman" w:hAnsi="Times New Roman" w:cs="Times New Roman"/>
          <w:b/>
          <w:iCs/>
          <w:sz w:val="24"/>
          <w:szCs w:val="24"/>
        </w:rPr>
        <w:t>Ans:</w:t>
      </w:r>
      <w:r w:rsidR="00D655A3" w:rsidRPr="00BF03B4">
        <w:rPr>
          <w:rFonts w:ascii="Times New Roman" w:hAnsi="Times New Roman" w:cs="Times New Roman"/>
          <w:sz w:val="24"/>
          <w:szCs w:val="24"/>
        </w:rPr>
        <w:t xml:space="preserve">Corporate Level Strategy Corporate level strategy is usually devised at the board level. </w:t>
      </w:r>
    </w:p>
    <w:p w:rsidR="00070D86" w:rsidRPr="00BF03B4" w:rsidRDefault="00D655A3" w:rsidP="00BF03B4">
      <w:pPr>
        <w:spacing w:line="360" w:lineRule="auto"/>
        <w:jc w:val="both"/>
        <w:rPr>
          <w:rFonts w:ascii="Times New Roman" w:hAnsi="Times New Roman" w:cs="Times New Roman"/>
          <w:b/>
          <w:bCs/>
          <w:sz w:val="24"/>
          <w:szCs w:val="24"/>
        </w:rPr>
      </w:pPr>
      <w:r w:rsidRPr="00BF03B4">
        <w:rPr>
          <w:rFonts w:ascii="Times New Roman" w:hAnsi="Times New Roman" w:cs="Times New Roman"/>
          <w:b/>
          <w:bCs/>
          <w:sz w:val="24"/>
          <w:szCs w:val="24"/>
        </w:rPr>
        <w:t xml:space="preserve">It defines the following for an organisation: </w:t>
      </w:r>
    </w:p>
    <w:p w:rsidR="00070D86" w:rsidRPr="00BF03B4" w:rsidRDefault="00D655A3"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 The overall mission </w:t>
      </w:r>
    </w:p>
    <w:p w:rsidR="00070D86" w:rsidRPr="00BF03B4" w:rsidRDefault="00D655A3"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 The game plans </w:t>
      </w:r>
    </w:p>
    <w:p w:rsidR="00070D86" w:rsidRPr="00BF03B4" w:rsidRDefault="00D655A3"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 The management of the business portfolio </w:t>
      </w:r>
    </w:p>
    <w:p w:rsidR="00070D86" w:rsidRPr="00BF03B4" w:rsidRDefault="00D655A3"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 The priorities of each business unit regarding resource allocation </w:t>
      </w:r>
    </w:p>
    <w:p w:rsidR="00070D86" w:rsidRPr="00BF03B4" w:rsidRDefault="00D655A3"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 The structuring of the business </w:t>
      </w:r>
    </w:p>
    <w:p w:rsidR="00070D86" w:rsidRPr="00BF03B4" w:rsidRDefault="00D655A3"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 The methods of financing the business </w:t>
      </w:r>
    </w:p>
    <w:p w:rsidR="00070D86" w:rsidRPr="00BF03B4" w:rsidRDefault="00D655A3"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 The alliances to be made </w:t>
      </w:r>
    </w:p>
    <w:p w:rsidR="001A2C61" w:rsidRPr="00BF03B4" w:rsidRDefault="00D655A3"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The acquisitions/m</w:t>
      </w:r>
      <w:r w:rsidR="00070D86" w:rsidRPr="00BF03B4">
        <w:rPr>
          <w:rFonts w:ascii="Times New Roman" w:hAnsi="Times New Roman" w:cs="Times New Roman"/>
          <w:sz w:val="24"/>
          <w:szCs w:val="24"/>
        </w:rPr>
        <w:t xml:space="preserve">ergers to be performed. Figure </w:t>
      </w:r>
      <w:r w:rsidRPr="00BF03B4">
        <w:rPr>
          <w:rFonts w:ascii="Times New Roman" w:hAnsi="Times New Roman" w:cs="Times New Roman"/>
          <w:sz w:val="24"/>
          <w:szCs w:val="24"/>
        </w:rPr>
        <w:t>depicts the factors which influence corporate strategy.</w:t>
      </w:r>
    </w:p>
    <w:p w:rsidR="00D655A3" w:rsidRPr="00BF03B4" w:rsidRDefault="00070D86" w:rsidP="00BF03B4">
      <w:pPr>
        <w:spacing w:line="360" w:lineRule="auto"/>
        <w:jc w:val="center"/>
        <w:rPr>
          <w:rFonts w:ascii="Times New Roman" w:hAnsi="Times New Roman" w:cs="Times New Roman"/>
          <w:b/>
          <w:iCs/>
          <w:sz w:val="24"/>
          <w:szCs w:val="24"/>
        </w:rPr>
      </w:pPr>
      <w:r w:rsidRPr="00BF03B4">
        <w:rPr>
          <w:rFonts w:ascii="Times New Roman" w:hAnsi="Times New Roman" w:cs="Times New Roman"/>
          <w:b/>
          <w:iCs/>
          <w:noProof/>
          <w:sz w:val="24"/>
          <w:szCs w:val="24"/>
          <w:lang w:val="en-US" w:eastAsia="en-US"/>
        </w:rPr>
        <w:lastRenderedPageBreak/>
        <w:drawing>
          <wp:inline distT="0" distB="0" distL="0" distR="0">
            <wp:extent cx="4023709" cy="256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023709" cy="2560542"/>
                    </a:xfrm>
                    <a:prstGeom prst="rect">
                      <a:avLst/>
                    </a:prstGeom>
                  </pic:spPr>
                </pic:pic>
              </a:graphicData>
            </a:graphic>
          </wp:inline>
        </w:drawing>
      </w:r>
    </w:p>
    <w:p w:rsidR="00070D86" w:rsidRPr="00BF03B4" w:rsidRDefault="00070D86" w:rsidP="00BF03B4">
      <w:pPr>
        <w:spacing w:line="360" w:lineRule="auto"/>
        <w:jc w:val="center"/>
        <w:rPr>
          <w:rFonts w:ascii="Times New Roman" w:hAnsi="Times New Roman" w:cs="Times New Roman"/>
          <w:b/>
          <w:bCs/>
          <w:sz w:val="24"/>
          <w:szCs w:val="24"/>
        </w:rPr>
      </w:pPr>
      <w:r w:rsidRPr="00BF03B4">
        <w:rPr>
          <w:rFonts w:ascii="Times New Roman" w:hAnsi="Times New Roman" w:cs="Times New Roman"/>
          <w:b/>
          <w:bCs/>
          <w:sz w:val="24"/>
          <w:szCs w:val="24"/>
        </w:rPr>
        <w:t>Factors Influencing Corporate Strategy</w:t>
      </w:r>
    </w:p>
    <w:p w:rsidR="001A2C61" w:rsidRDefault="00070D86" w:rsidP="002E7A5E">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Corporate strategy examines internal (within the company) and external factors (competitors, clients, customers), frames a new vision for the organisation and aligns policies, practices and </w:t>
      </w:r>
    </w:p>
    <w:p w:rsidR="002E7A5E" w:rsidRDefault="002E7A5E" w:rsidP="002E7A5E">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2E7A5E" w:rsidRDefault="002E7A5E" w:rsidP="002E7A5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2E7A5E" w:rsidRDefault="002E7A5E" w:rsidP="002E7A5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E7A5E" w:rsidRDefault="002E7A5E" w:rsidP="002E7A5E">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2E7A5E" w:rsidRDefault="002E7A5E" w:rsidP="002E7A5E">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2E7A5E" w:rsidRDefault="002E7A5E" w:rsidP="002E7A5E">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2E7A5E" w:rsidRDefault="002E7A5E" w:rsidP="002E7A5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E7A5E" w:rsidRDefault="002E7A5E" w:rsidP="002E7A5E">
      <w:pPr>
        <w:spacing w:before="240" w:after="240"/>
        <w:jc w:val="center"/>
        <w:rPr>
          <w:rFonts w:ascii="Georgia" w:hAnsi="Georgia"/>
          <w:b/>
          <w:sz w:val="32"/>
          <w:szCs w:val="32"/>
        </w:rPr>
      </w:pPr>
      <w:r>
        <w:rPr>
          <w:rFonts w:ascii="Georgia" w:hAnsi="Georgia"/>
          <w:b/>
          <w:sz w:val="32"/>
          <w:szCs w:val="32"/>
        </w:rPr>
        <w:t>OR</w:t>
      </w:r>
    </w:p>
    <w:p w:rsidR="002E7A5E" w:rsidRDefault="002E7A5E" w:rsidP="002E7A5E">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6" w:history="1">
        <w:r>
          <w:rPr>
            <w:rStyle w:val="Hyperlink"/>
            <w:rFonts w:ascii="Georgia" w:hAnsi="Georgia"/>
            <w:b/>
            <w:sz w:val="32"/>
          </w:rPr>
          <w:t>bestassignment247@gmail.com</w:t>
        </w:r>
      </w:hyperlink>
    </w:p>
    <w:p w:rsidR="002E7A5E" w:rsidRDefault="002E7A5E" w:rsidP="002E7A5E">
      <w:pPr>
        <w:spacing w:before="240" w:after="240"/>
        <w:jc w:val="center"/>
        <w:rPr>
          <w:rFonts w:ascii="Georgia" w:hAnsi="Georgia"/>
          <w:b/>
          <w:color w:val="7030A0"/>
          <w:sz w:val="32"/>
          <w:szCs w:val="32"/>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2E7A5E" w:rsidRDefault="002E7A5E" w:rsidP="002E7A5E">
      <w:pPr>
        <w:spacing w:before="240" w:after="240" w:line="360" w:lineRule="auto"/>
        <w:jc w:val="both"/>
        <w:rPr>
          <w:b/>
          <w:bCs/>
        </w:rPr>
      </w:pPr>
    </w:p>
    <w:p w:rsidR="002E7A5E" w:rsidRDefault="002E7A5E" w:rsidP="002E7A5E">
      <w:pPr>
        <w:spacing w:line="360" w:lineRule="auto"/>
        <w:jc w:val="both"/>
        <w:rPr>
          <w:rFonts w:ascii="Times New Roman" w:hAnsi="Times New Roman" w:cs="Times New Roman"/>
          <w:sz w:val="24"/>
          <w:szCs w:val="24"/>
        </w:rPr>
      </w:pPr>
    </w:p>
    <w:p w:rsidR="002E7A5E" w:rsidRPr="00BF03B4" w:rsidRDefault="002E7A5E" w:rsidP="002E7A5E">
      <w:pPr>
        <w:spacing w:line="360" w:lineRule="auto"/>
        <w:jc w:val="both"/>
        <w:rPr>
          <w:rFonts w:ascii="Times New Roman" w:hAnsi="Times New Roman" w:cs="Times New Roman"/>
          <w:b/>
          <w:iCs/>
          <w:sz w:val="24"/>
          <w:szCs w:val="24"/>
        </w:rPr>
      </w:pPr>
    </w:p>
    <w:p w:rsidR="005C6F54" w:rsidRPr="00BF03B4" w:rsidRDefault="005C6F54" w:rsidP="00BF03B4">
      <w:pPr>
        <w:spacing w:line="360" w:lineRule="auto"/>
        <w:jc w:val="both"/>
        <w:rPr>
          <w:rFonts w:ascii="Times New Roman" w:hAnsi="Times New Roman" w:cs="Times New Roman"/>
          <w:b/>
          <w:sz w:val="24"/>
          <w:szCs w:val="24"/>
        </w:rPr>
      </w:pPr>
    </w:p>
    <w:p w:rsidR="005C6F54" w:rsidRPr="00BF03B4" w:rsidRDefault="005C6F54" w:rsidP="00BF03B4">
      <w:pPr>
        <w:spacing w:line="360" w:lineRule="auto"/>
        <w:jc w:val="both"/>
        <w:rPr>
          <w:rFonts w:ascii="Times New Roman" w:hAnsi="Times New Roman" w:cs="Times New Roman"/>
          <w:b/>
          <w:sz w:val="24"/>
          <w:szCs w:val="24"/>
        </w:rPr>
      </w:pPr>
      <w:r w:rsidRPr="00BF03B4">
        <w:rPr>
          <w:rFonts w:ascii="Times New Roman" w:hAnsi="Times New Roman" w:cs="Times New Roman"/>
          <w:b/>
          <w:sz w:val="24"/>
          <w:szCs w:val="24"/>
        </w:rPr>
        <w:t>2. Explain the following:</w:t>
      </w:r>
    </w:p>
    <w:p w:rsidR="005C6F54" w:rsidRPr="00BF03B4" w:rsidRDefault="001A2C61" w:rsidP="00BF03B4">
      <w:pPr>
        <w:spacing w:line="360" w:lineRule="auto"/>
        <w:jc w:val="both"/>
        <w:rPr>
          <w:rFonts w:ascii="Times New Roman" w:hAnsi="Times New Roman" w:cs="Times New Roman"/>
          <w:b/>
          <w:sz w:val="24"/>
          <w:szCs w:val="24"/>
        </w:rPr>
      </w:pPr>
      <w:r w:rsidRPr="00BF03B4">
        <w:rPr>
          <w:rFonts w:ascii="Times New Roman" w:hAnsi="Times New Roman" w:cs="Times New Roman"/>
          <w:b/>
          <w:sz w:val="24"/>
          <w:szCs w:val="24"/>
        </w:rPr>
        <w:t xml:space="preserve">A. </w:t>
      </w:r>
      <w:r w:rsidR="005C6F54" w:rsidRPr="00BF03B4">
        <w:rPr>
          <w:rFonts w:ascii="Times New Roman" w:hAnsi="Times New Roman" w:cs="Times New Roman"/>
          <w:b/>
          <w:sz w:val="24"/>
          <w:szCs w:val="24"/>
        </w:rPr>
        <w:t xml:space="preserve">Deal and Kennedy’s classification of Organizational Culture </w:t>
      </w:r>
    </w:p>
    <w:p w:rsidR="00BF03B4" w:rsidRPr="00BF03B4" w:rsidRDefault="001A2C61" w:rsidP="00BF03B4">
      <w:pPr>
        <w:spacing w:line="360" w:lineRule="auto"/>
        <w:jc w:val="both"/>
        <w:rPr>
          <w:rFonts w:ascii="Times New Roman" w:hAnsi="Times New Roman" w:cs="Times New Roman"/>
          <w:sz w:val="24"/>
          <w:szCs w:val="24"/>
        </w:rPr>
      </w:pPr>
      <w:r w:rsidRPr="00BF03B4">
        <w:rPr>
          <w:rFonts w:ascii="Times New Roman" w:hAnsi="Times New Roman" w:cs="Times New Roman"/>
          <w:b/>
          <w:iCs/>
          <w:sz w:val="24"/>
          <w:szCs w:val="24"/>
        </w:rPr>
        <w:t>Ans:</w:t>
      </w:r>
      <w:r w:rsidR="00070D86" w:rsidRPr="00BF03B4">
        <w:rPr>
          <w:rFonts w:ascii="Times New Roman" w:hAnsi="Times New Roman" w:cs="Times New Roman"/>
          <w:b/>
          <w:bCs/>
          <w:sz w:val="24"/>
          <w:szCs w:val="24"/>
        </w:rPr>
        <w:t>Deal and Kennedy’s classification:</w:t>
      </w:r>
      <w:r w:rsidR="00070D86" w:rsidRPr="00BF03B4">
        <w:rPr>
          <w:rFonts w:ascii="Times New Roman" w:hAnsi="Times New Roman" w:cs="Times New Roman"/>
          <w:sz w:val="24"/>
          <w:szCs w:val="24"/>
        </w:rPr>
        <w:t xml:space="preserve"> Deal and Kennedy (1982) classify organisational culture on the basis of feedback and risk factors as follows: </w:t>
      </w:r>
    </w:p>
    <w:p w:rsidR="00BF03B4" w:rsidRPr="00BF03B4" w:rsidRDefault="00070D86" w:rsidP="00BF03B4">
      <w:pPr>
        <w:spacing w:line="360" w:lineRule="auto"/>
        <w:jc w:val="both"/>
        <w:rPr>
          <w:rFonts w:ascii="Times New Roman" w:hAnsi="Times New Roman" w:cs="Times New Roman"/>
          <w:sz w:val="24"/>
          <w:szCs w:val="24"/>
        </w:rPr>
      </w:pPr>
      <w:r w:rsidRPr="00BF03B4">
        <w:rPr>
          <w:rFonts w:ascii="Times New Roman" w:hAnsi="Times New Roman" w:cs="Times New Roman"/>
          <w:b/>
          <w:bCs/>
          <w:sz w:val="24"/>
          <w:szCs w:val="24"/>
        </w:rPr>
        <w:t>• The Tough-Guy Macho Culture:</w:t>
      </w:r>
      <w:r w:rsidRPr="00BF03B4">
        <w:rPr>
          <w:rFonts w:ascii="Times New Roman" w:hAnsi="Times New Roman" w:cs="Times New Roman"/>
          <w:sz w:val="24"/>
          <w:szCs w:val="24"/>
        </w:rPr>
        <w:t xml:space="preserve"> This is a very stressful culture in which feedback is quick and rewards are high. Such culture can be found in brokerage firms or police forces. </w:t>
      </w:r>
    </w:p>
    <w:p w:rsidR="001A2C61" w:rsidRPr="00BF03B4" w:rsidRDefault="00070D86" w:rsidP="002E7A5E">
      <w:pPr>
        <w:spacing w:line="360" w:lineRule="auto"/>
        <w:jc w:val="both"/>
        <w:rPr>
          <w:rFonts w:ascii="Times New Roman" w:hAnsi="Times New Roman" w:cs="Times New Roman"/>
          <w:b/>
          <w:iCs/>
          <w:sz w:val="24"/>
          <w:szCs w:val="24"/>
        </w:rPr>
      </w:pPr>
      <w:r w:rsidRPr="00BF03B4">
        <w:rPr>
          <w:rFonts w:ascii="Times New Roman" w:hAnsi="Times New Roman" w:cs="Times New Roman"/>
          <w:b/>
          <w:bCs/>
          <w:sz w:val="24"/>
          <w:szCs w:val="24"/>
        </w:rPr>
        <w:t>• The Work Hard-Play Hard Culture:</w:t>
      </w:r>
      <w:r w:rsidRPr="00BF03B4">
        <w:rPr>
          <w:rFonts w:ascii="Times New Roman" w:hAnsi="Times New Roman" w:cs="Times New Roman"/>
          <w:sz w:val="24"/>
          <w:szCs w:val="24"/>
        </w:rPr>
        <w:t xml:space="preserve"> This is present in large organisations, which try to assure good customer service. Here few risks are taken, but feedback is prompt. Team </w:t>
      </w:r>
    </w:p>
    <w:p w:rsidR="005C6F54" w:rsidRPr="00BF03B4" w:rsidRDefault="005C6F54" w:rsidP="00BF03B4">
      <w:pPr>
        <w:spacing w:line="360" w:lineRule="auto"/>
        <w:jc w:val="both"/>
        <w:rPr>
          <w:rFonts w:ascii="Times New Roman" w:hAnsi="Times New Roman" w:cs="Times New Roman"/>
          <w:b/>
          <w:sz w:val="24"/>
          <w:szCs w:val="24"/>
        </w:rPr>
      </w:pPr>
    </w:p>
    <w:p w:rsidR="005C6F54" w:rsidRPr="00BF03B4" w:rsidRDefault="005C6F54" w:rsidP="00BF03B4">
      <w:pPr>
        <w:spacing w:line="360" w:lineRule="auto"/>
        <w:jc w:val="both"/>
        <w:rPr>
          <w:rFonts w:ascii="Times New Roman" w:hAnsi="Times New Roman" w:cs="Times New Roman"/>
          <w:b/>
          <w:sz w:val="24"/>
          <w:szCs w:val="24"/>
        </w:rPr>
      </w:pPr>
    </w:p>
    <w:p w:rsidR="005C6F54" w:rsidRPr="00BF03B4" w:rsidRDefault="005C6F54" w:rsidP="00BF03B4">
      <w:pPr>
        <w:spacing w:line="360" w:lineRule="auto"/>
        <w:jc w:val="both"/>
        <w:rPr>
          <w:rFonts w:ascii="Times New Roman" w:hAnsi="Times New Roman" w:cs="Times New Roman"/>
          <w:b/>
          <w:iCs/>
          <w:sz w:val="24"/>
          <w:szCs w:val="24"/>
        </w:rPr>
      </w:pPr>
      <w:r w:rsidRPr="00BF03B4">
        <w:rPr>
          <w:rFonts w:ascii="Times New Roman" w:hAnsi="Times New Roman" w:cs="Times New Roman"/>
          <w:b/>
          <w:iCs/>
          <w:sz w:val="24"/>
          <w:szCs w:val="24"/>
        </w:rPr>
        <w:t>3. What do you mean by organizational discipline? Explain the procedure of progressive organization discipline.</w:t>
      </w:r>
    </w:p>
    <w:p w:rsidR="00070D86" w:rsidRPr="00BF03B4" w:rsidRDefault="001A2C61" w:rsidP="00BF03B4">
      <w:pPr>
        <w:spacing w:line="360" w:lineRule="auto"/>
        <w:jc w:val="both"/>
        <w:rPr>
          <w:rFonts w:ascii="Times New Roman" w:hAnsi="Times New Roman" w:cs="Times New Roman"/>
          <w:sz w:val="24"/>
          <w:szCs w:val="24"/>
        </w:rPr>
      </w:pPr>
      <w:r w:rsidRPr="00BF03B4">
        <w:rPr>
          <w:rFonts w:ascii="Times New Roman" w:hAnsi="Times New Roman" w:cs="Times New Roman"/>
          <w:b/>
          <w:iCs/>
          <w:sz w:val="24"/>
          <w:szCs w:val="24"/>
        </w:rPr>
        <w:t>Ans:</w:t>
      </w:r>
      <w:r w:rsidR="00070D86" w:rsidRPr="00BF03B4">
        <w:rPr>
          <w:rFonts w:ascii="Times New Roman" w:hAnsi="Times New Roman" w:cs="Times New Roman"/>
          <w:b/>
          <w:bCs/>
          <w:sz w:val="24"/>
          <w:szCs w:val="24"/>
        </w:rPr>
        <w:t>Definitions of Organisational Discipline</w:t>
      </w:r>
    </w:p>
    <w:p w:rsidR="00070D86" w:rsidRPr="00BF03B4" w:rsidRDefault="00070D86"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W. R. Spriegel and Edward Sohelge define discipline as ‘the force that prompts an individual or groups to observe rules, regulations, and procedures that are deemed necessary to the attainment of an objective’. </w:t>
      </w:r>
    </w:p>
    <w:p w:rsidR="001A2C61" w:rsidRPr="00BF03B4" w:rsidRDefault="00070D86" w:rsidP="002E7A5E">
      <w:pPr>
        <w:spacing w:line="360" w:lineRule="auto"/>
        <w:jc w:val="both"/>
        <w:rPr>
          <w:rFonts w:ascii="Times New Roman" w:hAnsi="Times New Roman" w:cs="Times New Roman"/>
          <w:b/>
          <w:iCs/>
          <w:sz w:val="24"/>
          <w:szCs w:val="24"/>
        </w:rPr>
      </w:pPr>
      <w:r w:rsidRPr="00BF03B4">
        <w:rPr>
          <w:rFonts w:ascii="Times New Roman" w:hAnsi="Times New Roman" w:cs="Times New Roman"/>
          <w:sz w:val="24"/>
          <w:szCs w:val="24"/>
        </w:rPr>
        <w:t xml:space="preserve">Michael J Jucious (1973) defines discipline in the following way: Discipline means that workers willingly abide by company rules and executive orders. To set right the indiscipline </w:t>
      </w:r>
    </w:p>
    <w:p w:rsidR="00ED6A65" w:rsidRDefault="00ED6A65" w:rsidP="00BF03B4">
      <w:pPr>
        <w:spacing w:line="360" w:lineRule="auto"/>
        <w:jc w:val="center"/>
        <w:rPr>
          <w:rFonts w:ascii="Times New Roman" w:hAnsi="Times New Roman" w:cs="Times New Roman"/>
          <w:b/>
          <w:iCs/>
          <w:sz w:val="24"/>
          <w:szCs w:val="24"/>
          <w:u w:val="single"/>
        </w:rPr>
      </w:pPr>
    </w:p>
    <w:p w:rsidR="00BF03B4" w:rsidRDefault="00BF03B4" w:rsidP="00BF03B4">
      <w:pPr>
        <w:spacing w:line="360" w:lineRule="auto"/>
        <w:jc w:val="center"/>
        <w:rPr>
          <w:rFonts w:ascii="Times New Roman" w:hAnsi="Times New Roman" w:cs="Times New Roman"/>
          <w:b/>
          <w:iCs/>
          <w:sz w:val="24"/>
          <w:szCs w:val="24"/>
          <w:u w:val="single"/>
        </w:rPr>
      </w:pPr>
    </w:p>
    <w:p w:rsidR="00BF03B4" w:rsidRDefault="00BF03B4" w:rsidP="00BF03B4">
      <w:pPr>
        <w:spacing w:line="360" w:lineRule="auto"/>
        <w:jc w:val="center"/>
        <w:rPr>
          <w:rFonts w:ascii="Times New Roman" w:hAnsi="Times New Roman" w:cs="Times New Roman"/>
          <w:b/>
          <w:iCs/>
          <w:sz w:val="24"/>
          <w:szCs w:val="24"/>
          <w:u w:val="single"/>
        </w:rPr>
      </w:pPr>
    </w:p>
    <w:p w:rsidR="00BF03B4" w:rsidRDefault="00BF03B4" w:rsidP="00BF03B4">
      <w:pPr>
        <w:spacing w:line="360" w:lineRule="auto"/>
        <w:jc w:val="center"/>
        <w:rPr>
          <w:rFonts w:ascii="Times New Roman" w:hAnsi="Times New Roman" w:cs="Times New Roman"/>
          <w:b/>
          <w:iCs/>
          <w:sz w:val="24"/>
          <w:szCs w:val="24"/>
          <w:u w:val="single"/>
        </w:rPr>
      </w:pPr>
    </w:p>
    <w:p w:rsidR="00BF03B4" w:rsidRDefault="00BF03B4" w:rsidP="00BF03B4">
      <w:pPr>
        <w:spacing w:line="360" w:lineRule="auto"/>
        <w:jc w:val="center"/>
        <w:rPr>
          <w:rFonts w:ascii="Times New Roman" w:hAnsi="Times New Roman" w:cs="Times New Roman"/>
          <w:b/>
          <w:iCs/>
          <w:sz w:val="24"/>
          <w:szCs w:val="24"/>
          <w:u w:val="single"/>
        </w:rPr>
      </w:pPr>
    </w:p>
    <w:p w:rsidR="00BF03B4" w:rsidRDefault="00BF03B4" w:rsidP="00BF03B4">
      <w:pPr>
        <w:spacing w:line="360" w:lineRule="auto"/>
        <w:jc w:val="center"/>
        <w:rPr>
          <w:rFonts w:ascii="Times New Roman" w:hAnsi="Times New Roman" w:cs="Times New Roman"/>
          <w:b/>
          <w:iCs/>
          <w:sz w:val="24"/>
          <w:szCs w:val="24"/>
          <w:u w:val="single"/>
        </w:rPr>
      </w:pPr>
    </w:p>
    <w:p w:rsidR="00BF03B4" w:rsidRPr="00BF03B4" w:rsidRDefault="00BF03B4" w:rsidP="00BF03B4">
      <w:pPr>
        <w:spacing w:line="360" w:lineRule="auto"/>
        <w:jc w:val="center"/>
        <w:rPr>
          <w:rFonts w:ascii="Times New Roman" w:hAnsi="Times New Roman" w:cs="Times New Roman"/>
          <w:b/>
          <w:iCs/>
          <w:sz w:val="24"/>
          <w:szCs w:val="24"/>
          <w:u w:val="single"/>
        </w:rPr>
      </w:pPr>
      <w:bookmarkStart w:id="0" w:name="_GoBack"/>
      <w:bookmarkEnd w:id="0"/>
    </w:p>
    <w:p w:rsidR="00ED6A65" w:rsidRPr="00BF03B4" w:rsidRDefault="00ED6A65" w:rsidP="00BF03B4">
      <w:pPr>
        <w:spacing w:line="360" w:lineRule="auto"/>
        <w:jc w:val="center"/>
        <w:rPr>
          <w:rFonts w:ascii="Times New Roman" w:hAnsi="Times New Roman" w:cs="Times New Roman"/>
          <w:b/>
          <w:sz w:val="24"/>
          <w:szCs w:val="24"/>
          <w:highlight w:val="yellow"/>
          <w:u w:val="single"/>
        </w:rPr>
      </w:pPr>
      <w:r w:rsidRPr="00BF03B4">
        <w:rPr>
          <w:rFonts w:ascii="Times New Roman" w:hAnsi="Times New Roman" w:cs="Times New Roman"/>
          <w:b/>
          <w:sz w:val="24"/>
          <w:szCs w:val="24"/>
          <w:highlight w:val="yellow"/>
          <w:u w:val="single"/>
        </w:rPr>
        <w:t>Assignment Set – 2</w:t>
      </w:r>
      <w:r w:rsidRPr="00BF03B4">
        <w:rPr>
          <w:rFonts w:ascii="Times New Roman" w:hAnsi="Times New Roman" w:cs="Times New Roman"/>
          <w:b/>
          <w:sz w:val="24"/>
          <w:szCs w:val="24"/>
          <w:highlight w:val="yellow"/>
          <w:u w:val="single"/>
          <w:vertAlign w:val="superscript"/>
        </w:rPr>
        <w:t>ND</w:t>
      </w:r>
    </w:p>
    <w:p w:rsidR="00ED6A65" w:rsidRPr="00BF03B4" w:rsidRDefault="00ED6A65" w:rsidP="00BF03B4">
      <w:pPr>
        <w:spacing w:line="360" w:lineRule="auto"/>
        <w:jc w:val="center"/>
        <w:rPr>
          <w:rFonts w:ascii="Times New Roman" w:hAnsi="Times New Roman" w:cs="Times New Roman"/>
          <w:b/>
          <w:sz w:val="24"/>
          <w:szCs w:val="24"/>
          <w:u w:val="single"/>
        </w:rPr>
      </w:pPr>
      <w:r w:rsidRPr="00BF03B4">
        <w:rPr>
          <w:rFonts w:ascii="Times New Roman" w:hAnsi="Times New Roman" w:cs="Times New Roman"/>
          <w:b/>
          <w:sz w:val="24"/>
          <w:szCs w:val="24"/>
          <w:highlight w:val="yellow"/>
          <w:u w:val="single"/>
        </w:rPr>
        <w:t>Questions</w:t>
      </w:r>
    </w:p>
    <w:p w:rsidR="00ED6A65" w:rsidRPr="00BF03B4" w:rsidRDefault="00ED6A65" w:rsidP="00BF03B4">
      <w:pPr>
        <w:spacing w:line="360" w:lineRule="auto"/>
        <w:jc w:val="both"/>
        <w:rPr>
          <w:rFonts w:ascii="Times New Roman" w:hAnsi="Times New Roman" w:cs="Times New Roman"/>
          <w:b/>
          <w:sz w:val="24"/>
          <w:szCs w:val="24"/>
          <w:u w:val="single"/>
        </w:rPr>
      </w:pPr>
    </w:p>
    <w:p w:rsidR="00ED6A65" w:rsidRPr="00BF03B4" w:rsidRDefault="00ED6A65" w:rsidP="00BF03B4">
      <w:pPr>
        <w:spacing w:line="360" w:lineRule="auto"/>
        <w:jc w:val="both"/>
        <w:rPr>
          <w:rFonts w:ascii="Times New Roman" w:hAnsi="Times New Roman" w:cs="Times New Roman"/>
          <w:b/>
          <w:iCs/>
          <w:sz w:val="24"/>
          <w:szCs w:val="24"/>
        </w:rPr>
      </w:pPr>
      <w:r w:rsidRPr="00BF03B4">
        <w:rPr>
          <w:rFonts w:ascii="Times New Roman" w:hAnsi="Times New Roman" w:cs="Times New Roman"/>
          <w:b/>
          <w:iCs/>
          <w:sz w:val="24"/>
          <w:szCs w:val="24"/>
        </w:rPr>
        <w:t>4. What is collective Bargaining? Explain the process of collective Bargaining in detail with suitable example.</w:t>
      </w:r>
    </w:p>
    <w:p w:rsidR="00070D86" w:rsidRPr="00BF03B4" w:rsidRDefault="00ED6A65" w:rsidP="00BF03B4">
      <w:pPr>
        <w:spacing w:line="360" w:lineRule="auto"/>
        <w:jc w:val="both"/>
        <w:rPr>
          <w:rFonts w:ascii="Times New Roman" w:hAnsi="Times New Roman" w:cs="Times New Roman"/>
          <w:sz w:val="24"/>
          <w:szCs w:val="24"/>
        </w:rPr>
      </w:pPr>
      <w:r w:rsidRPr="00BF03B4">
        <w:rPr>
          <w:rFonts w:ascii="Times New Roman" w:hAnsi="Times New Roman" w:cs="Times New Roman"/>
          <w:b/>
          <w:iCs/>
          <w:sz w:val="24"/>
          <w:szCs w:val="24"/>
        </w:rPr>
        <w:t>Ans:</w:t>
      </w:r>
      <w:r w:rsidR="00070D86" w:rsidRPr="00BF03B4">
        <w:rPr>
          <w:rFonts w:ascii="Times New Roman" w:hAnsi="Times New Roman" w:cs="Times New Roman"/>
          <w:b/>
          <w:bCs/>
          <w:sz w:val="24"/>
          <w:szCs w:val="24"/>
        </w:rPr>
        <w:t>Collective Bargaining</w:t>
      </w:r>
      <w:r w:rsidR="00070D86" w:rsidRPr="00BF03B4">
        <w:rPr>
          <w:rFonts w:ascii="Times New Roman" w:hAnsi="Times New Roman" w:cs="Times New Roman"/>
          <w:sz w:val="24"/>
          <w:szCs w:val="24"/>
        </w:rPr>
        <w:t>:-</w:t>
      </w:r>
    </w:p>
    <w:p w:rsidR="00070D86" w:rsidRPr="00BF03B4" w:rsidRDefault="00070D86" w:rsidP="00BF03B4">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It is important to differentiate individual grievances from group grievances. If the issue involves one or a few individual employees, it is handled through a grievance procedure. But when the issue involves policy implications and wider interests, they are resolved by the method known as collective bargaining. </w:t>
      </w:r>
    </w:p>
    <w:p w:rsidR="00ED6A65" w:rsidRDefault="00070D86" w:rsidP="002E7A5E">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Collective bargaining is a grievance-handling process where a large number of employees are </w:t>
      </w:r>
    </w:p>
    <w:p w:rsidR="002E7A5E" w:rsidRDefault="002E7A5E" w:rsidP="002E7A5E">
      <w:pPr>
        <w:spacing w:line="360" w:lineRule="auto"/>
        <w:jc w:val="both"/>
        <w:rPr>
          <w:rFonts w:ascii="Times New Roman" w:hAnsi="Times New Roman" w:cs="Times New Roman"/>
          <w:sz w:val="24"/>
          <w:szCs w:val="24"/>
        </w:rPr>
      </w:pPr>
    </w:p>
    <w:p w:rsidR="002E7A5E" w:rsidRPr="00BF03B4" w:rsidRDefault="002E7A5E" w:rsidP="002E7A5E">
      <w:pPr>
        <w:spacing w:line="360" w:lineRule="auto"/>
        <w:jc w:val="both"/>
        <w:rPr>
          <w:rFonts w:ascii="Times New Roman" w:hAnsi="Times New Roman" w:cs="Times New Roman"/>
          <w:b/>
          <w:iCs/>
          <w:sz w:val="24"/>
          <w:szCs w:val="24"/>
        </w:rPr>
      </w:pPr>
    </w:p>
    <w:p w:rsidR="00ED6A65" w:rsidRPr="00BF03B4" w:rsidRDefault="00ED6A65" w:rsidP="00BF03B4">
      <w:pPr>
        <w:spacing w:line="360" w:lineRule="auto"/>
        <w:jc w:val="both"/>
        <w:rPr>
          <w:rFonts w:ascii="Times New Roman" w:hAnsi="Times New Roman" w:cs="Times New Roman"/>
          <w:b/>
          <w:iCs/>
          <w:sz w:val="24"/>
          <w:szCs w:val="24"/>
        </w:rPr>
      </w:pPr>
      <w:r w:rsidRPr="00BF03B4">
        <w:rPr>
          <w:rFonts w:ascii="Times New Roman" w:hAnsi="Times New Roman" w:cs="Times New Roman"/>
          <w:b/>
          <w:iCs/>
          <w:sz w:val="24"/>
          <w:szCs w:val="24"/>
        </w:rPr>
        <w:t>5. Explain the various forms of employee participation in detail.</w:t>
      </w:r>
    </w:p>
    <w:p w:rsidR="00BF03B4" w:rsidRPr="00BF03B4" w:rsidRDefault="00ED6A65" w:rsidP="00BF03B4">
      <w:pPr>
        <w:spacing w:line="360" w:lineRule="auto"/>
        <w:jc w:val="both"/>
        <w:rPr>
          <w:rFonts w:ascii="Times New Roman" w:hAnsi="Times New Roman" w:cs="Times New Roman"/>
          <w:sz w:val="24"/>
          <w:szCs w:val="24"/>
        </w:rPr>
      </w:pPr>
      <w:r w:rsidRPr="00BF03B4">
        <w:rPr>
          <w:rFonts w:ascii="Times New Roman" w:hAnsi="Times New Roman" w:cs="Times New Roman"/>
          <w:b/>
          <w:iCs/>
          <w:sz w:val="24"/>
          <w:szCs w:val="24"/>
        </w:rPr>
        <w:t>Ans:</w:t>
      </w:r>
      <w:r w:rsidR="00070D86" w:rsidRPr="00BF03B4">
        <w:rPr>
          <w:rFonts w:ascii="Times New Roman" w:hAnsi="Times New Roman" w:cs="Times New Roman"/>
          <w:sz w:val="24"/>
          <w:szCs w:val="24"/>
        </w:rPr>
        <w:t xml:space="preserve">Employee participation mainly refers to the participation of employees in decision-making. There are many ways to implement it. Employee participation can take both direct and indirect form. </w:t>
      </w:r>
    </w:p>
    <w:p w:rsidR="00ED6A65" w:rsidRDefault="00070D86" w:rsidP="002E7A5E">
      <w:pPr>
        <w:spacing w:line="360" w:lineRule="auto"/>
        <w:jc w:val="both"/>
        <w:rPr>
          <w:rFonts w:ascii="Times New Roman" w:hAnsi="Times New Roman" w:cs="Times New Roman"/>
          <w:sz w:val="24"/>
          <w:szCs w:val="24"/>
        </w:rPr>
      </w:pPr>
      <w:r w:rsidRPr="00BF03B4">
        <w:rPr>
          <w:rFonts w:ascii="Times New Roman" w:hAnsi="Times New Roman" w:cs="Times New Roman"/>
          <w:sz w:val="24"/>
          <w:szCs w:val="24"/>
        </w:rPr>
        <w:t xml:space="preserve">However, direct methods are more popular presently. Research has suggested that an integrated approach to enhance employee participation is better than a </w:t>
      </w:r>
      <w:r w:rsidR="00BF03B4" w:rsidRPr="00BF03B4">
        <w:rPr>
          <w:rFonts w:ascii="Times New Roman" w:hAnsi="Times New Roman" w:cs="Times New Roman"/>
          <w:sz w:val="24"/>
          <w:szCs w:val="24"/>
        </w:rPr>
        <w:t>non-integrated</w:t>
      </w:r>
      <w:r w:rsidRPr="00BF03B4">
        <w:rPr>
          <w:rFonts w:ascii="Times New Roman" w:hAnsi="Times New Roman" w:cs="Times New Roman"/>
          <w:sz w:val="24"/>
          <w:szCs w:val="24"/>
        </w:rPr>
        <w:t xml:space="preserve"> one. </w:t>
      </w:r>
    </w:p>
    <w:p w:rsidR="002E7A5E" w:rsidRDefault="002E7A5E" w:rsidP="002E7A5E">
      <w:pPr>
        <w:spacing w:line="360" w:lineRule="auto"/>
        <w:jc w:val="both"/>
        <w:rPr>
          <w:rFonts w:ascii="Times New Roman" w:hAnsi="Times New Roman" w:cs="Times New Roman"/>
          <w:sz w:val="24"/>
          <w:szCs w:val="24"/>
        </w:rPr>
      </w:pPr>
    </w:p>
    <w:p w:rsidR="002E7A5E" w:rsidRPr="00BF03B4" w:rsidRDefault="002E7A5E" w:rsidP="002E7A5E">
      <w:pPr>
        <w:spacing w:line="360" w:lineRule="auto"/>
        <w:jc w:val="both"/>
        <w:rPr>
          <w:rFonts w:ascii="Times New Roman" w:hAnsi="Times New Roman" w:cs="Times New Roman"/>
          <w:b/>
          <w:iCs/>
          <w:sz w:val="24"/>
          <w:szCs w:val="24"/>
        </w:rPr>
      </w:pPr>
    </w:p>
    <w:p w:rsidR="00ED6A65" w:rsidRPr="00BF03B4" w:rsidRDefault="00ED6A65" w:rsidP="00BF03B4">
      <w:pPr>
        <w:spacing w:line="360" w:lineRule="auto"/>
        <w:jc w:val="both"/>
        <w:rPr>
          <w:rFonts w:ascii="Times New Roman" w:hAnsi="Times New Roman" w:cs="Times New Roman"/>
          <w:b/>
          <w:iCs/>
          <w:sz w:val="24"/>
          <w:szCs w:val="24"/>
          <w:u w:val="single"/>
        </w:rPr>
      </w:pPr>
      <w:r w:rsidRPr="00BF03B4">
        <w:rPr>
          <w:rFonts w:ascii="Times New Roman" w:hAnsi="Times New Roman" w:cs="Times New Roman"/>
          <w:b/>
          <w:iCs/>
          <w:sz w:val="24"/>
          <w:szCs w:val="24"/>
        </w:rPr>
        <w:t>6. What is Trade Union? Explain the functions of trade union in detail.</w:t>
      </w:r>
    </w:p>
    <w:p w:rsidR="00BF03B4" w:rsidRPr="00BF03B4" w:rsidRDefault="00ED6A65" w:rsidP="00BF03B4">
      <w:pPr>
        <w:spacing w:line="360" w:lineRule="auto"/>
        <w:jc w:val="both"/>
        <w:rPr>
          <w:rFonts w:ascii="Times New Roman" w:hAnsi="Times New Roman" w:cs="Times New Roman"/>
          <w:sz w:val="24"/>
          <w:szCs w:val="24"/>
        </w:rPr>
      </w:pPr>
      <w:r w:rsidRPr="00BF03B4">
        <w:rPr>
          <w:rFonts w:ascii="Times New Roman" w:hAnsi="Times New Roman" w:cs="Times New Roman"/>
          <w:b/>
          <w:iCs/>
          <w:sz w:val="24"/>
          <w:szCs w:val="24"/>
        </w:rPr>
        <w:t>Ans:</w:t>
      </w:r>
      <w:r w:rsidR="00BF03B4" w:rsidRPr="00BF03B4">
        <w:rPr>
          <w:rFonts w:ascii="Times New Roman" w:hAnsi="Times New Roman" w:cs="Times New Roman"/>
          <w:sz w:val="24"/>
          <w:szCs w:val="24"/>
        </w:rPr>
        <w:t xml:space="preserve">Trade union: Unions work towards accomplishing goals like increased wages and better working condition for employees. A trade union has a leader who represents the union members. The leader negotiates labour contracts with employers on behalf of the union </w:t>
      </w:r>
      <w:r w:rsidR="00BF03B4" w:rsidRPr="00BF03B4">
        <w:rPr>
          <w:rFonts w:ascii="Times New Roman" w:hAnsi="Times New Roman" w:cs="Times New Roman"/>
          <w:sz w:val="24"/>
          <w:szCs w:val="24"/>
        </w:rPr>
        <w:lastRenderedPageBreak/>
        <w:t xml:space="preserve">members. The attitude of trade unions towards MNCs and responses to their impact on collective bargaining vary. </w:t>
      </w:r>
    </w:p>
    <w:p w:rsidR="005C6F54" w:rsidRPr="00BF03B4" w:rsidRDefault="00BF03B4" w:rsidP="002E7A5E">
      <w:pPr>
        <w:spacing w:line="360" w:lineRule="auto"/>
        <w:jc w:val="both"/>
        <w:rPr>
          <w:rFonts w:ascii="Times New Roman" w:hAnsi="Times New Roman" w:cs="Times New Roman"/>
          <w:b/>
          <w:sz w:val="24"/>
          <w:szCs w:val="24"/>
        </w:rPr>
      </w:pPr>
      <w:r w:rsidRPr="00BF03B4">
        <w:rPr>
          <w:rFonts w:ascii="Times New Roman" w:hAnsi="Times New Roman" w:cs="Times New Roman"/>
          <w:sz w:val="24"/>
          <w:szCs w:val="24"/>
        </w:rPr>
        <w:t xml:space="preserve">In countries like the Netherlands and the UK, trade unions normally have a positive view of </w:t>
      </w:r>
    </w:p>
    <w:p w:rsidR="005C6F54" w:rsidRPr="00BF03B4" w:rsidRDefault="005C6F54" w:rsidP="00BF03B4">
      <w:pPr>
        <w:spacing w:line="360" w:lineRule="auto"/>
        <w:jc w:val="both"/>
        <w:rPr>
          <w:rFonts w:ascii="Times New Roman" w:hAnsi="Times New Roman" w:cs="Times New Roman"/>
          <w:b/>
          <w:sz w:val="24"/>
          <w:szCs w:val="24"/>
        </w:rPr>
      </w:pPr>
    </w:p>
    <w:sectPr w:rsidR="005C6F54" w:rsidRPr="00BF03B4" w:rsidSect="008D37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01851"/>
    <w:multiLevelType w:val="hybridMultilevel"/>
    <w:tmpl w:val="29D684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810011"/>
    <w:multiLevelType w:val="hybridMultilevel"/>
    <w:tmpl w:val="8DC40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F4518"/>
    <w:multiLevelType w:val="hybridMultilevel"/>
    <w:tmpl w:val="FD5674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6954055"/>
    <w:multiLevelType w:val="hybridMultilevel"/>
    <w:tmpl w:val="205A920A"/>
    <w:lvl w:ilvl="0" w:tplc="2F566958">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66343"/>
    <w:multiLevelType w:val="hybridMultilevel"/>
    <w:tmpl w:val="838E84F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E417B34"/>
    <w:multiLevelType w:val="hybridMultilevel"/>
    <w:tmpl w:val="8EEC6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5C6F54"/>
    <w:rsid w:val="00035C25"/>
    <w:rsid w:val="00070D86"/>
    <w:rsid w:val="000C275D"/>
    <w:rsid w:val="001A2C61"/>
    <w:rsid w:val="002E7A5E"/>
    <w:rsid w:val="005C6F54"/>
    <w:rsid w:val="008D376F"/>
    <w:rsid w:val="00BF03B4"/>
    <w:rsid w:val="00C14C5B"/>
    <w:rsid w:val="00D655A3"/>
    <w:rsid w:val="00D95B8A"/>
    <w:rsid w:val="00E7615D"/>
    <w:rsid w:val="00ED6A65"/>
    <w:rsid w:val="00FD1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61"/>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6F54"/>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6F54"/>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65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A3"/>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2E7A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61"/>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6F54"/>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6F54"/>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65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A3"/>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tassignment247@gmail.com"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8</cp:revision>
  <dcterms:created xsi:type="dcterms:W3CDTF">2024-05-25T06:20:00Z</dcterms:created>
  <dcterms:modified xsi:type="dcterms:W3CDTF">2024-06-10T07:57:00Z</dcterms:modified>
</cp:coreProperties>
</file>