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59" w:rsidRPr="00A73314" w:rsidRDefault="00E43D59" w:rsidP="00A73314">
      <w:pPr>
        <w:spacing w:line="360" w:lineRule="auto"/>
        <w:ind w:left="720"/>
        <w:jc w:val="center"/>
        <w:rPr>
          <w:rFonts w:ascii="Times New Roman" w:hAnsi="Times New Roman" w:cs="Times New Roman"/>
          <w:b/>
          <w:bCs/>
          <w:sz w:val="24"/>
          <w:szCs w:val="24"/>
          <w:highlight w:val="yellow"/>
          <w:u w:val="single"/>
        </w:rPr>
      </w:pPr>
      <w:r w:rsidRPr="00A73314">
        <w:rPr>
          <w:rFonts w:ascii="Times New Roman" w:hAnsi="Times New Roman" w:cs="Times New Roman"/>
          <w:b/>
          <w:bCs/>
          <w:sz w:val="24"/>
          <w:szCs w:val="24"/>
          <w:highlight w:val="yellow"/>
          <w:u w:val="single"/>
        </w:rPr>
        <w:t>SESSION SPRING 2024</w:t>
      </w:r>
    </w:p>
    <w:p w:rsidR="00E43D59" w:rsidRPr="00A73314" w:rsidRDefault="00E43D59" w:rsidP="00A73314">
      <w:pPr>
        <w:spacing w:line="360" w:lineRule="auto"/>
        <w:ind w:left="720"/>
        <w:jc w:val="center"/>
        <w:rPr>
          <w:rFonts w:ascii="Times New Roman" w:hAnsi="Times New Roman" w:cs="Times New Roman"/>
          <w:b/>
          <w:bCs/>
          <w:sz w:val="24"/>
          <w:szCs w:val="24"/>
          <w:highlight w:val="yellow"/>
          <w:u w:val="single"/>
        </w:rPr>
      </w:pPr>
      <w:r w:rsidRPr="00A73314">
        <w:rPr>
          <w:rFonts w:ascii="Times New Roman" w:hAnsi="Times New Roman" w:cs="Times New Roman"/>
          <w:b/>
          <w:bCs/>
          <w:sz w:val="24"/>
          <w:szCs w:val="24"/>
          <w:highlight w:val="yellow"/>
          <w:u w:val="single"/>
        </w:rPr>
        <w:t>PROGRAM BACHELOR OF COMMERCE SEMESTER I</w:t>
      </w:r>
    </w:p>
    <w:p w:rsidR="00E43D59" w:rsidRPr="00A73314" w:rsidRDefault="00E43D59" w:rsidP="00A73314">
      <w:pPr>
        <w:spacing w:line="360" w:lineRule="auto"/>
        <w:ind w:left="720"/>
        <w:jc w:val="center"/>
        <w:rPr>
          <w:rFonts w:ascii="Times New Roman" w:hAnsi="Times New Roman" w:cs="Times New Roman"/>
          <w:b/>
          <w:bCs/>
          <w:sz w:val="24"/>
          <w:szCs w:val="24"/>
          <w:highlight w:val="yellow"/>
          <w:u w:val="single"/>
        </w:rPr>
      </w:pPr>
      <w:r w:rsidRPr="00A73314">
        <w:rPr>
          <w:rFonts w:ascii="Times New Roman" w:hAnsi="Times New Roman" w:cs="Times New Roman"/>
          <w:b/>
          <w:bCs/>
          <w:sz w:val="24"/>
          <w:szCs w:val="24"/>
          <w:highlight w:val="yellow"/>
          <w:u w:val="single"/>
        </w:rPr>
        <w:t>COURSE CODE &amp; NAME BCOM103 CORPORATE LEGAL ENVIRONMENT</w:t>
      </w:r>
    </w:p>
    <w:p w:rsidR="00D95B8A" w:rsidRPr="00A73314" w:rsidRDefault="00E43D59" w:rsidP="00A73314">
      <w:pPr>
        <w:spacing w:line="360" w:lineRule="auto"/>
        <w:ind w:left="720"/>
        <w:jc w:val="center"/>
        <w:rPr>
          <w:rFonts w:ascii="Times New Roman" w:hAnsi="Times New Roman" w:cs="Times New Roman"/>
          <w:b/>
          <w:bCs/>
          <w:sz w:val="24"/>
          <w:szCs w:val="24"/>
          <w:highlight w:val="yellow"/>
          <w:u w:val="single"/>
        </w:rPr>
      </w:pPr>
      <w:r w:rsidRPr="00A73314">
        <w:rPr>
          <w:rFonts w:ascii="Times New Roman" w:hAnsi="Times New Roman" w:cs="Times New Roman"/>
          <w:b/>
          <w:bCs/>
          <w:sz w:val="24"/>
          <w:szCs w:val="24"/>
          <w:highlight w:val="yellow"/>
          <w:u w:val="single"/>
        </w:rPr>
        <w:t>CREDITS 4</w:t>
      </w:r>
    </w:p>
    <w:p w:rsidR="00E43D59" w:rsidRPr="00A73314" w:rsidRDefault="00E43D59" w:rsidP="00A73314">
      <w:pPr>
        <w:spacing w:line="360" w:lineRule="auto"/>
        <w:ind w:left="720"/>
        <w:jc w:val="center"/>
        <w:rPr>
          <w:rFonts w:ascii="Times New Roman" w:hAnsi="Times New Roman" w:cs="Times New Roman"/>
          <w:b/>
          <w:bCs/>
          <w:sz w:val="24"/>
          <w:szCs w:val="24"/>
          <w:highlight w:val="yellow"/>
          <w:u w:val="single"/>
        </w:rPr>
      </w:pPr>
    </w:p>
    <w:p w:rsidR="00E43D59" w:rsidRPr="00A73314" w:rsidRDefault="00E43D59" w:rsidP="00A73314">
      <w:pPr>
        <w:spacing w:line="360" w:lineRule="auto"/>
        <w:ind w:left="720"/>
        <w:jc w:val="center"/>
        <w:rPr>
          <w:rFonts w:ascii="Times New Roman" w:hAnsi="Times New Roman" w:cs="Times New Roman"/>
          <w:b/>
          <w:bCs/>
          <w:sz w:val="24"/>
          <w:szCs w:val="24"/>
          <w:highlight w:val="yellow"/>
          <w:u w:val="single"/>
        </w:rPr>
      </w:pPr>
      <w:r w:rsidRPr="00A73314">
        <w:rPr>
          <w:rFonts w:ascii="Times New Roman" w:hAnsi="Times New Roman" w:cs="Times New Roman"/>
          <w:b/>
          <w:bCs/>
          <w:sz w:val="24"/>
          <w:szCs w:val="24"/>
          <w:highlight w:val="yellow"/>
          <w:u w:val="single"/>
        </w:rPr>
        <w:t>Assignment Set – 1</w:t>
      </w:r>
      <w:r w:rsidRPr="00A73314">
        <w:rPr>
          <w:rFonts w:ascii="Times New Roman" w:hAnsi="Times New Roman" w:cs="Times New Roman"/>
          <w:b/>
          <w:bCs/>
          <w:sz w:val="24"/>
          <w:szCs w:val="24"/>
          <w:highlight w:val="yellow"/>
          <w:u w:val="single"/>
          <w:vertAlign w:val="superscript"/>
        </w:rPr>
        <w:t>st</w:t>
      </w:r>
    </w:p>
    <w:p w:rsidR="00E43D59" w:rsidRPr="00A73314" w:rsidRDefault="00E43D59" w:rsidP="00A73314">
      <w:pPr>
        <w:spacing w:line="360" w:lineRule="auto"/>
        <w:ind w:left="720"/>
        <w:jc w:val="center"/>
        <w:rPr>
          <w:rFonts w:ascii="Times New Roman" w:hAnsi="Times New Roman" w:cs="Times New Roman"/>
          <w:b/>
          <w:bCs/>
          <w:sz w:val="24"/>
          <w:szCs w:val="24"/>
          <w:u w:val="single"/>
        </w:rPr>
      </w:pPr>
      <w:r w:rsidRPr="00A73314">
        <w:rPr>
          <w:rFonts w:ascii="Times New Roman" w:hAnsi="Times New Roman" w:cs="Times New Roman"/>
          <w:b/>
          <w:bCs/>
          <w:sz w:val="24"/>
          <w:szCs w:val="24"/>
          <w:highlight w:val="yellow"/>
          <w:u w:val="single"/>
        </w:rPr>
        <w:t>Questions</w:t>
      </w:r>
    </w:p>
    <w:p w:rsidR="00E43D59" w:rsidRPr="00A73314" w:rsidRDefault="00E43D59" w:rsidP="00A73314">
      <w:pPr>
        <w:spacing w:line="360" w:lineRule="auto"/>
        <w:ind w:left="720"/>
        <w:jc w:val="both"/>
        <w:rPr>
          <w:rFonts w:ascii="Times New Roman" w:hAnsi="Times New Roman" w:cs="Times New Roman"/>
          <w:b/>
          <w:bCs/>
          <w:sz w:val="24"/>
          <w:szCs w:val="24"/>
        </w:rPr>
      </w:pPr>
    </w:p>
    <w:p w:rsidR="00E43D59" w:rsidRPr="00A73314" w:rsidRDefault="00E43D59"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1. Discuss the sources of Indian Business Laws.</w:t>
      </w:r>
    </w:p>
    <w:p w:rsidR="00C34282" w:rsidRPr="00A73314" w:rsidRDefault="00E43D59"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Ans:</w:t>
      </w:r>
      <w:r w:rsidR="00C34282" w:rsidRPr="00A73314">
        <w:rPr>
          <w:rFonts w:ascii="Times New Roman" w:hAnsi="Times New Roman" w:cs="Times New Roman"/>
          <w:sz w:val="24"/>
          <w:szCs w:val="24"/>
        </w:rPr>
        <w:t xml:space="preserve"> Indian business laws are derived from various sources, each contributing to the comprehensive legal framework that governs business activities in the country.</w:t>
      </w:r>
    </w:p>
    <w:p w:rsidR="00C34282" w:rsidRPr="00A73314" w:rsidRDefault="00C34282"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 xml:space="preserve">These sources include:  </w:t>
      </w:r>
    </w:p>
    <w:p w:rsidR="00E43D59" w:rsidRDefault="00C34282" w:rsidP="004A0BF8">
      <w:pPr>
        <w:spacing w:line="360" w:lineRule="auto"/>
        <w:ind w:left="720"/>
        <w:jc w:val="both"/>
        <w:rPr>
          <w:rFonts w:ascii="Times New Roman" w:hAnsi="Times New Roman" w:cs="Times New Roman"/>
          <w:sz w:val="24"/>
          <w:szCs w:val="24"/>
        </w:rPr>
      </w:pPr>
      <w:r w:rsidRPr="00A73314">
        <w:rPr>
          <w:rFonts w:ascii="Times New Roman" w:hAnsi="Times New Roman" w:cs="Times New Roman"/>
          <w:b/>
          <w:bCs/>
          <w:sz w:val="24"/>
          <w:szCs w:val="24"/>
        </w:rPr>
        <w:t xml:space="preserve">1. Constitution of India Description:  </w:t>
      </w:r>
      <w:r w:rsidRPr="00A73314">
        <w:rPr>
          <w:rFonts w:ascii="Times New Roman" w:hAnsi="Times New Roman" w:cs="Times New Roman"/>
          <w:sz w:val="24"/>
          <w:szCs w:val="24"/>
        </w:rPr>
        <w:t xml:space="preserve">The Constitution is the supreme law of India, laying the foundation for the legal system. It outlines the framework for the creation, distribution, and limitations of government powers and includes provisions that </w:t>
      </w:r>
    </w:p>
    <w:p w:rsidR="004A0BF8" w:rsidRDefault="004A0BF8" w:rsidP="004A0BF8">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4A0BF8" w:rsidRDefault="004A0BF8" w:rsidP="004A0BF8">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4A0BF8" w:rsidRDefault="004A0BF8" w:rsidP="004A0BF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4A0BF8" w:rsidRDefault="004A0BF8" w:rsidP="004A0BF8">
      <w:pPr>
        <w:spacing w:before="240" w:after="240" w:line="240" w:lineRule="auto"/>
        <w:jc w:val="center"/>
        <w:rPr>
          <w:rFonts w:ascii="Georgia" w:hAnsi="Georgia"/>
          <w:b/>
          <w:color w:val="222222"/>
          <w:sz w:val="33"/>
          <w:szCs w:val="33"/>
          <w:shd w:val="clear" w:color="auto" w:fill="FFFF00"/>
        </w:rPr>
      </w:pPr>
      <w:r w:rsidRPr="008F204D">
        <w:rPr>
          <w:rFonts w:ascii="Georgia" w:hAnsi="Georgia"/>
          <w:b/>
          <w:sz w:val="40"/>
          <w:szCs w:val="40"/>
        </w:rPr>
        <w:t>Sikkim Manipal University</w:t>
      </w:r>
      <w:r w:rsidRPr="008F204D">
        <w:rPr>
          <w:rFonts w:ascii="Georgia" w:hAnsi="Georgia"/>
          <w:b/>
          <w:color w:val="222222"/>
          <w:sz w:val="33"/>
          <w:szCs w:val="33"/>
          <w:shd w:val="clear" w:color="auto" w:fill="FFFF00"/>
        </w:rPr>
        <w:t xml:space="preserve"> </w:t>
      </w:r>
    </w:p>
    <w:p w:rsidR="004A0BF8" w:rsidRDefault="004A0BF8" w:rsidP="004A0BF8">
      <w:pPr>
        <w:spacing w:before="240" w:after="240" w:line="240" w:lineRule="auto"/>
        <w:jc w:val="center"/>
        <w:rPr>
          <w:rFonts w:ascii="Georgia" w:hAnsi="Georgia"/>
          <w:b/>
          <w:color w:val="FF0000"/>
          <w:sz w:val="36"/>
          <w:szCs w:val="36"/>
        </w:rPr>
      </w:pP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4A0BF8" w:rsidRDefault="004A0BF8" w:rsidP="004A0BF8">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4A0BF8" w:rsidRDefault="004A0BF8" w:rsidP="004A0BF8">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4A0BF8" w:rsidRDefault="004A0BF8" w:rsidP="004A0BF8">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A0BF8" w:rsidRDefault="004A0BF8" w:rsidP="004A0BF8">
      <w:pPr>
        <w:spacing w:before="240" w:after="240" w:line="240" w:lineRule="auto"/>
        <w:jc w:val="center"/>
        <w:rPr>
          <w:rFonts w:ascii="Georgia" w:hAnsi="Georgia"/>
          <w:b/>
          <w:sz w:val="32"/>
          <w:szCs w:val="32"/>
        </w:rPr>
      </w:pPr>
      <w:r>
        <w:rPr>
          <w:rFonts w:ascii="Georgia" w:hAnsi="Georgia"/>
          <w:b/>
          <w:sz w:val="32"/>
          <w:szCs w:val="32"/>
        </w:rPr>
        <w:lastRenderedPageBreak/>
        <w:t>OR</w:t>
      </w:r>
    </w:p>
    <w:p w:rsidR="004A0BF8" w:rsidRDefault="004A0BF8" w:rsidP="004A0BF8">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4A0BF8" w:rsidRDefault="004A0BF8" w:rsidP="004A0BF8">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4A0BF8" w:rsidRPr="00A73314" w:rsidRDefault="004A0BF8" w:rsidP="004A0BF8">
      <w:pPr>
        <w:spacing w:line="360" w:lineRule="auto"/>
        <w:ind w:left="720"/>
        <w:jc w:val="both"/>
        <w:rPr>
          <w:rFonts w:ascii="Times New Roman" w:hAnsi="Times New Roman" w:cs="Times New Roman"/>
          <w:sz w:val="24"/>
          <w:szCs w:val="24"/>
        </w:rPr>
      </w:pPr>
    </w:p>
    <w:p w:rsidR="00E43D59" w:rsidRPr="00A73314" w:rsidRDefault="00E43D59" w:rsidP="00A73314">
      <w:pPr>
        <w:spacing w:line="360" w:lineRule="auto"/>
        <w:ind w:left="720"/>
        <w:jc w:val="both"/>
        <w:rPr>
          <w:rFonts w:ascii="Times New Roman" w:hAnsi="Times New Roman" w:cs="Times New Roman"/>
          <w:b/>
          <w:bCs/>
          <w:sz w:val="24"/>
          <w:szCs w:val="24"/>
        </w:rPr>
      </w:pPr>
    </w:p>
    <w:p w:rsidR="00E43D59" w:rsidRPr="00A73314" w:rsidRDefault="00E43D59"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2. Define contact under Indian contract Act 1872. Discuss the essential elements of contract?</w:t>
      </w:r>
    </w:p>
    <w:p w:rsidR="00C34282" w:rsidRPr="00A73314" w:rsidRDefault="00E43D59"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Ans:</w:t>
      </w:r>
      <w:r w:rsidR="00C34282" w:rsidRPr="00A73314">
        <w:rPr>
          <w:rFonts w:ascii="Times New Roman" w:hAnsi="Times New Roman" w:cs="Times New Roman"/>
          <w:sz w:val="24"/>
          <w:szCs w:val="24"/>
        </w:rPr>
        <w:t xml:space="preserve"> Under the Indian Contract Act, 1872, a contract is defined in Section 2(h) as "an agreement enforceable by law." This definition implies that for an agreement to be considered a contract, it must be legally binding and enforceable by the courts.</w:t>
      </w:r>
    </w:p>
    <w:p w:rsidR="00C34282" w:rsidRPr="00A73314" w:rsidRDefault="00C34282"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 xml:space="preserve">Essential Elements of a Contract </w:t>
      </w:r>
      <w:r w:rsidRPr="00A73314">
        <w:rPr>
          <w:rFonts w:ascii="Times New Roman" w:hAnsi="Times New Roman" w:cs="Times New Roman"/>
          <w:sz w:val="24"/>
          <w:szCs w:val="24"/>
        </w:rPr>
        <w:t>For an agreement to be legally enforceable as a contract under the Indian Contract Act, 1872, it must satisfy several essential elements:</w:t>
      </w:r>
    </w:p>
    <w:p w:rsidR="00C34282" w:rsidRPr="00A73314" w:rsidRDefault="00C34282"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 xml:space="preserve">Offer and Acceptance:  </w:t>
      </w:r>
    </w:p>
    <w:p w:rsidR="00C34282" w:rsidRPr="00A73314" w:rsidRDefault="00C34282"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 xml:space="preserve">Offer: </w:t>
      </w:r>
      <w:r w:rsidRPr="00A73314">
        <w:rPr>
          <w:rFonts w:ascii="Times New Roman" w:hAnsi="Times New Roman" w:cs="Times New Roman"/>
          <w:sz w:val="24"/>
          <w:szCs w:val="24"/>
        </w:rPr>
        <w:t xml:space="preserve">One party must make a clear and definite proposal to another party. </w:t>
      </w:r>
    </w:p>
    <w:p w:rsidR="00E43D59" w:rsidRDefault="00C34282" w:rsidP="004A0BF8">
      <w:pPr>
        <w:spacing w:line="360" w:lineRule="auto"/>
        <w:ind w:left="720"/>
        <w:jc w:val="both"/>
        <w:rPr>
          <w:rFonts w:ascii="Times New Roman" w:hAnsi="Times New Roman" w:cs="Times New Roman"/>
          <w:sz w:val="24"/>
          <w:szCs w:val="24"/>
        </w:rPr>
      </w:pPr>
      <w:r w:rsidRPr="00A73314">
        <w:rPr>
          <w:rFonts w:ascii="Times New Roman" w:hAnsi="Times New Roman" w:cs="Times New Roman"/>
          <w:b/>
          <w:bCs/>
          <w:sz w:val="24"/>
          <w:szCs w:val="24"/>
        </w:rPr>
        <w:t xml:space="preserve">Acceptance: </w:t>
      </w:r>
      <w:r w:rsidRPr="00A73314">
        <w:rPr>
          <w:rFonts w:ascii="Times New Roman" w:hAnsi="Times New Roman" w:cs="Times New Roman"/>
          <w:sz w:val="24"/>
          <w:szCs w:val="24"/>
        </w:rPr>
        <w:t xml:space="preserve">The offer must be unconditionally accepted by the other party. The </w:t>
      </w:r>
    </w:p>
    <w:p w:rsidR="004A0BF8" w:rsidRPr="00A73314" w:rsidRDefault="004A0BF8" w:rsidP="004A0BF8">
      <w:pPr>
        <w:spacing w:line="360" w:lineRule="auto"/>
        <w:ind w:left="720"/>
        <w:jc w:val="both"/>
        <w:rPr>
          <w:rFonts w:ascii="Times New Roman" w:hAnsi="Times New Roman" w:cs="Times New Roman"/>
          <w:b/>
          <w:bCs/>
          <w:sz w:val="24"/>
          <w:szCs w:val="24"/>
        </w:rPr>
      </w:pPr>
    </w:p>
    <w:p w:rsidR="00E43D59" w:rsidRPr="00A73314" w:rsidRDefault="00E43D59" w:rsidP="00A73314">
      <w:pPr>
        <w:spacing w:line="360" w:lineRule="auto"/>
        <w:ind w:left="720"/>
        <w:jc w:val="both"/>
        <w:rPr>
          <w:rFonts w:ascii="Times New Roman" w:hAnsi="Times New Roman" w:cs="Times New Roman"/>
          <w:b/>
          <w:bCs/>
          <w:sz w:val="24"/>
          <w:szCs w:val="24"/>
        </w:rPr>
      </w:pPr>
    </w:p>
    <w:p w:rsidR="00E43D59" w:rsidRPr="00A73314" w:rsidRDefault="00E43D59"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 xml:space="preserve">3. </w:t>
      </w:r>
      <w:proofErr w:type="gramStart"/>
      <w:r w:rsidRPr="00A73314">
        <w:rPr>
          <w:rFonts w:ascii="Times New Roman" w:hAnsi="Times New Roman" w:cs="Times New Roman"/>
          <w:b/>
          <w:bCs/>
          <w:sz w:val="24"/>
          <w:szCs w:val="24"/>
        </w:rPr>
        <w:t>a</w:t>
      </w:r>
      <w:proofErr w:type="gramEnd"/>
      <w:r w:rsidRPr="00A73314">
        <w:rPr>
          <w:rFonts w:ascii="Times New Roman" w:hAnsi="Times New Roman" w:cs="Times New Roman"/>
          <w:b/>
          <w:bCs/>
          <w:sz w:val="24"/>
          <w:szCs w:val="24"/>
        </w:rPr>
        <w:t xml:space="preserve">. What are the ways in which a contract can be discharged? </w:t>
      </w:r>
    </w:p>
    <w:p w:rsidR="008D0411" w:rsidRPr="00A73314" w:rsidRDefault="00E43D59"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Ans:</w:t>
      </w:r>
      <w:r w:rsidR="008D0411" w:rsidRPr="00A73314">
        <w:rPr>
          <w:rFonts w:ascii="Times New Roman" w:hAnsi="Times New Roman" w:cs="Times New Roman"/>
          <w:sz w:val="24"/>
          <w:szCs w:val="24"/>
        </w:rPr>
        <w:t xml:space="preserve"> A contract can be discharged in several ways, meaning that the obligations under the contract are terminated.</w:t>
      </w:r>
    </w:p>
    <w:p w:rsidR="008D0411" w:rsidRPr="00A73314" w:rsidRDefault="008D0411"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 xml:space="preserve">The primary ways in which a contract can be discharged include:  </w:t>
      </w:r>
    </w:p>
    <w:p w:rsidR="008D0411" w:rsidRPr="00A73314" w:rsidRDefault="008D0411" w:rsidP="00A73314">
      <w:pPr>
        <w:spacing w:line="360" w:lineRule="auto"/>
        <w:ind w:left="720"/>
        <w:jc w:val="both"/>
        <w:rPr>
          <w:rFonts w:ascii="Times New Roman" w:hAnsi="Times New Roman" w:cs="Times New Roman"/>
          <w:sz w:val="24"/>
          <w:szCs w:val="24"/>
        </w:rPr>
      </w:pPr>
      <w:r w:rsidRPr="00A73314">
        <w:rPr>
          <w:rFonts w:ascii="Times New Roman" w:hAnsi="Times New Roman" w:cs="Times New Roman"/>
          <w:sz w:val="24"/>
          <w:szCs w:val="24"/>
        </w:rPr>
        <w:t xml:space="preserve">By Performance </w:t>
      </w:r>
    </w:p>
    <w:p w:rsidR="008D0411" w:rsidRPr="00A73314" w:rsidRDefault="008D0411" w:rsidP="00A73314">
      <w:pPr>
        <w:spacing w:line="360" w:lineRule="auto"/>
        <w:ind w:left="720"/>
        <w:jc w:val="both"/>
        <w:rPr>
          <w:rFonts w:ascii="Times New Roman" w:hAnsi="Times New Roman" w:cs="Times New Roman"/>
          <w:sz w:val="24"/>
          <w:szCs w:val="24"/>
        </w:rPr>
      </w:pPr>
      <w:r w:rsidRPr="00A73314">
        <w:rPr>
          <w:rFonts w:ascii="Times New Roman" w:hAnsi="Times New Roman" w:cs="Times New Roman"/>
          <w:sz w:val="24"/>
          <w:szCs w:val="24"/>
        </w:rPr>
        <w:t xml:space="preserve">By Agreement or Consent </w:t>
      </w:r>
    </w:p>
    <w:p w:rsidR="008D0411" w:rsidRPr="00A73314" w:rsidRDefault="008D0411" w:rsidP="00A73314">
      <w:pPr>
        <w:spacing w:line="360" w:lineRule="auto"/>
        <w:ind w:left="720"/>
        <w:jc w:val="both"/>
        <w:rPr>
          <w:rFonts w:ascii="Times New Roman" w:hAnsi="Times New Roman" w:cs="Times New Roman"/>
          <w:sz w:val="24"/>
          <w:szCs w:val="24"/>
        </w:rPr>
      </w:pPr>
      <w:r w:rsidRPr="00A73314">
        <w:rPr>
          <w:rFonts w:ascii="Times New Roman" w:hAnsi="Times New Roman" w:cs="Times New Roman"/>
          <w:sz w:val="24"/>
          <w:szCs w:val="24"/>
        </w:rPr>
        <w:t xml:space="preserve">By Operation of Law </w:t>
      </w:r>
    </w:p>
    <w:p w:rsidR="008D0411" w:rsidRPr="00A73314" w:rsidRDefault="008D0411" w:rsidP="00A73314">
      <w:pPr>
        <w:spacing w:line="360" w:lineRule="auto"/>
        <w:ind w:left="720"/>
        <w:jc w:val="both"/>
        <w:rPr>
          <w:rFonts w:ascii="Times New Roman" w:hAnsi="Times New Roman" w:cs="Times New Roman"/>
          <w:sz w:val="24"/>
          <w:szCs w:val="24"/>
        </w:rPr>
      </w:pPr>
      <w:r w:rsidRPr="00A73314">
        <w:rPr>
          <w:rFonts w:ascii="Times New Roman" w:hAnsi="Times New Roman" w:cs="Times New Roman"/>
          <w:sz w:val="24"/>
          <w:szCs w:val="24"/>
        </w:rPr>
        <w:t xml:space="preserve">By Impossibility of Performance (Doctrine of Frustration) </w:t>
      </w:r>
    </w:p>
    <w:p w:rsidR="00E43D59" w:rsidRPr="00A73314" w:rsidRDefault="008D0411" w:rsidP="004A0BF8">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lastRenderedPageBreak/>
        <w:t xml:space="preserve">1. Discharge by Performance </w:t>
      </w:r>
      <w:r w:rsidRPr="00A73314">
        <w:rPr>
          <w:rFonts w:ascii="Times New Roman" w:hAnsi="Times New Roman" w:cs="Times New Roman"/>
          <w:sz w:val="24"/>
          <w:szCs w:val="24"/>
        </w:rPr>
        <w:t xml:space="preserve">A contract is discharged when the parties involved </w:t>
      </w:r>
    </w:p>
    <w:p w:rsidR="00E43D59" w:rsidRPr="00A73314" w:rsidRDefault="00E43D59" w:rsidP="00A73314">
      <w:pPr>
        <w:spacing w:line="360" w:lineRule="auto"/>
        <w:ind w:left="720"/>
        <w:jc w:val="both"/>
        <w:rPr>
          <w:rFonts w:ascii="Times New Roman" w:hAnsi="Times New Roman" w:cs="Times New Roman"/>
          <w:b/>
          <w:bCs/>
          <w:sz w:val="24"/>
          <w:szCs w:val="24"/>
        </w:rPr>
      </w:pPr>
    </w:p>
    <w:p w:rsidR="00E43D59" w:rsidRPr="00A73314" w:rsidRDefault="00E43D59"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b. In case of breach of contract, what are the remedies available to the aggrieved party?</w:t>
      </w:r>
    </w:p>
    <w:p w:rsidR="008D0411" w:rsidRPr="00A73314" w:rsidRDefault="00E43D59"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Ans:</w:t>
      </w:r>
      <w:r w:rsidR="008D0411" w:rsidRPr="00A73314">
        <w:rPr>
          <w:rFonts w:ascii="Times New Roman" w:hAnsi="Times New Roman" w:cs="Times New Roman"/>
          <w:sz w:val="24"/>
          <w:szCs w:val="24"/>
        </w:rPr>
        <w:t xml:space="preserve"> In case of a breach of contract, the aggrieved party has various remedies available under the law to seek compensation or enforcement of the contract.</w:t>
      </w:r>
    </w:p>
    <w:p w:rsidR="008D0411" w:rsidRPr="00A73314" w:rsidRDefault="008D0411"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sz w:val="24"/>
          <w:szCs w:val="24"/>
        </w:rPr>
        <w:t>The choice of remedy depends on the nature and extent of the breach, as well as the terms of the contract.</w:t>
      </w:r>
    </w:p>
    <w:p w:rsidR="008D0411" w:rsidRPr="00A73314" w:rsidRDefault="008D0411"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 xml:space="preserve">Some common remedies include:  </w:t>
      </w:r>
    </w:p>
    <w:p w:rsidR="00E43D59" w:rsidRPr="00A73314" w:rsidRDefault="008D0411" w:rsidP="00A73314">
      <w:pPr>
        <w:spacing w:line="360" w:lineRule="auto"/>
        <w:ind w:left="720"/>
        <w:jc w:val="both"/>
        <w:rPr>
          <w:rFonts w:ascii="Times New Roman" w:hAnsi="Times New Roman" w:cs="Times New Roman"/>
          <w:sz w:val="24"/>
          <w:szCs w:val="24"/>
        </w:rPr>
      </w:pPr>
      <w:proofErr w:type="gramStart"/>
      <w:r w:rsidRPr="00A73314">
        <w:rPr>
          <w:rFonts w:ascii="Times New Roman" w:hAnsi="Times New Roman" w:cs="Times New Roman"/>
          <w:sz w:val="24"/>
          <w:szCs w:val="24"/>
        </w:rPr>
        <w:t>does</w:t>
      </w:r>
      <w:proofErr w:type="gramEnd"/>
      <w:r w:rsidRPr="00A73314">
        <w:rPr>
          <w:rFonts w:ascii="Times New Roman" w:hAnsi="Times New Roman" w:cs="Times New Roman"/>
          <w:sz w:val="24"/>
          <w:szCs w:val="24"/>
        </w:rPr>
        <w:t xml:space="preserve"> not reflect the parties' actual intentions. </w:t>
      </w:r>
    </w:p>
    <w:p w:rsidR="004A0BF8" w:rsidRDefault="004A0BF8" w:rsidP="00A73314">
      <w:pPr>
        <w:spacing w:line="360" w:lineRule="auto"/>
        <w:ind w:left="720"/>
        <w:jc w:val="center"/>
        <w:rPr>
          <w:rFonts w:ascii="Times New Roman" w:hAnsi="Times New Roman" w:cs="Times New Roman"/>
          <w:b/>
          <w:bCs/>
          <w:sz w:val="24"/>
          <w:szCs w:val="24"/>
          <w:highlight w:val="yellow"/>
          <w:u w:val="single"/>
        </w:rPr>
      </w:pPr>
    </w:p>
    <w:p w:rsidR="004A0BF8" w:rsidRDefault="004A0BF8" w:rsidP="00A73314">
      <w:pPr>
        <w:spacing w:line="360" w:lineRule="auto"/>
        <w:ind w:left="720"/>
        <w:jc w:val="center"/>
        <w:rPr>
          <w:rFonts w:ascii="Times New Roman" w:hAnsi="Times New Roman" w:cs="Times New Roman"/>
          <w:b/>
          <w:bCs/>
          <w:sz w:val="24"/>
          <w:szCs w:val="24"/>
          <w:highlight w:val="yellow"/>
          <w:u w:val="single"/>
        </w:rPr>
      </w:pPr>
    </w:p>
    <w:p w:rsidR="00E43D59" w:rsidRPr="00A73314" w:rsidRDefault="00E43D59" w:rsidP="00A73314">
      <w:pPr>
        <w:spacing w:line="360" w:lineRule="auto"/>
        <w:ind w:left="720"/>
        <w:jc w:val="center"/>
        <w:rPr>
          <w:rFonts w:ascii="Times New Roman" w:hAnsi="Times New Roman" w:cs="Times New Roman"/>
          <w:b/>
          <w:bCs/>
          <w:sz w:val="24"/>
          <w:szCs w:val="24"/>
          <w:highlight w:val="yellow"/>
          <w:u w:val="single"/>
        </w:rPr>
      </w:pPr>
      <w:r w:rsidRPr="00A73314">
        <w:rPr>
          <w:rFonts w:ascii="Times New Roman" w:hAnsi="Times New Roman" w:cs="Times New Roman"/>
          <w:b/>
          <w:bCs/>
          <w:sz w:val="24"/>
          <w:szCs w:val="24"/>
          <w:highlight w:val="yellow"/>
          <w:u w:val="single"/>
        </w:rPr>
        <w:t>Assignment Set – 2</w:t>
      </w:r>
      <w:r w:rsidRPr="00A73314">
        <w:rPr>
          <w:rFonts w:ascii="Times New Roman" w:hAnsi="Times New Roman" w:cs="Times New Roman"/>
          <w:b/>
          <w:bCs/>
          <w:sz w:val="24"/>
          <w:szCs w:val="24"/>
          <w:highlight w:val="yellow"/>
          <w:u w:val="single"/>
          <w:vertAlign w:val="superscript"/>
        </w:rPr>
        <w:t>nd</w:t>
      </w:r>
    </w:p>
    <w:p w:rsidR="00E43D59" w:rsidRPr="00A73314" w:rsidRDefault="00E43D59" w:rsidP="00A73314">
      <w:pPr>
        <w:spacing w:line="360" w:lineRule="auto"/>
        <w:ind w:left="720"/>
        <w:jc w:val="center"/>
        <w:rPr>
          <w:rFonts w:ascii="Times New Roman" w:hAnsi="Times New Roman" w:cs="Times New Roman"/>
          <w:b/>
          <w:bCs/>
          <w:sz w:val="24"/>
          <w:szCs w:val="24"/>
          <w:u w:val="single"/>
        </w:rPr>
      </w:pPr>
      <w:r w:rsidRPr="00A73314">
        <w:rPr>
          <w:rFonts w:ascii="Times New Roman" w:hAnsi="Times New Roman" w:cs="Times New Roman"/>
          <w:b/>
          <w:bCs/>
          <w:sz w:val="24"/>
          <w:szCs w:val="24"/>
          <w:highlight w:val="yellow"/>
          <w:u w:val="single"/>
        </w:rPr>
        <w:t>Questions</w:t>
      </w:r>
    </w:p>
    <w:p w:rsidR="00E43D59" w:rsidRPr="00A73314" w:rsidRDefault="00E43D59" w:rsidP="00A73314">
      <w:pPr>
        <w:spacing w:line="360" w:lineRule="auto"/>
        <w:ind w:left="720"/>
        <w:jc w:val="both"/>
        <w:rPr>
          <w:rFonts w:ascii="Times New Roman" w:hAnsi="Times New Roman" w:cs="Times New Roman"/>
          <w:b/>
          <w:bCs/>
          <w:sz w:val="24"/>
          <w:szCs w:val="24"/>
        </w:rPr>
      </w:pPr>
    </w:p>
    <w:p w:rsidR="00E43D59" w:rsidRPr="00A73314" w:rsidRDefault="00E43D59"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4. What do you mean by contract of sale of goods? Differentiate between sale and an agreement to sale?</w:t>
      </w:r>
    </w:p>
    <w:p w:rsidR="00A73314" w:rsidRPr="00A73314" w:rsidRDefault="00E43D59" w:rsidP="00A73314">
      <w:pPr>
        <w:spacing w:line="360" w:lineRule="auto"/>
        <w:ind w:left="720"/>
        <w:jc w:val="both"/>
        <w:rPr>
          <w:rFonts w:ascii="Times New Roman" w:hAnsi="Times New Roman" w:cs="Times New Roman"/>
          <w:sz w:val="24"/>
          <w:szCs w:val="24"/>
        </w:rPr>
      </w:pPr>
      <w:r w:rsidRPr="00A73314">
        <w:rPr>
          <w:rFonts w:ascii="Times New Roman" w:hAnsi="Times New Roman" w:cs="Times New Roman"/>
          <w:b/>
          <w:bCs/>
          <w:sz w:val="24"/>
          <w:szCs w:val="24"/>
        </w:rPr>
        <w:t>Ans:</w:t>
      </w:r>
      <w:r w:rsidR="008D0411" w:rsidRPr="00A73314">
        <w:rPr>
          <w:rFonts w:ascii="Times New Roman" w:hAnsi="Times New Roman" w:cs="Times New Roman"/>
          <w:sz w:val="24"/>
          <w:szCs w:val="24"/>
        </w:rPr>
        <w:t xml:space="preserve"> A contract of sale of goods is a type of contract where one party (the seller) agrees to transfer the ownership of goods to another party (the buyer) in exchange for a consideration, usually in the form of money. This contract is governed by the Sale of Goods Act, 1930, in India.  </w:t>
      </w:r>
    </w:p>
    <w:p w:rsidR="00A73314" w:rsidRPr="00A73314" w:rsidRDefault="008D0411"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 xml:space="preserve">Differentiation between Sale and Agreement to Sell: </w:t>
      </w:r>
    </w:p>
    <w:p w:rsidR="00E43D59" w:rsidRPr="00A73314" w:rsidRDefault="008D0411" w:rsidP="004A0BF8">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 xml:space="preserve">1. Sale </w:t>
      </w:r>
      <w:r w:rsidRPr="00A73314">
        <w:rPr>
          <w:rFonts w:ascii="Times New Roman" w:hAnsi="Times New Roman" w:cs="Times New Roman"/>
          <w:sz w:val="24"/>
          <w:szCs w:val="24"/>
        </w:rPr>
        <w:t xml:space="preserve">In a sale, there is an immediate transfer of ownership from the seller to the buyer. The goods become the property of the buyer, and the seller loses all rights and </w:t>
      </w:r>
    </w:p>
    <w:p w:rsidR="00E43D59" w:rsidRPr="00A73314" w:rsidRDefault="00E43D59" w:rsidP="00A73314">
      <w:pPr>
        <w:spacing w:line="360" w:lineRule="auto"/>
        <w:ind w:left="720"/>
        <w:jc w:val="both"/>
        <w:rPr>
          <w:rFonts w:ascii="Times New Roman" w:hAnsi="Times New Roman" w:cs="Times New Roman"/>
          <w:b/>
          <w:bCs/>
          <w:sz w:val="24"/>
          <w:szCs w:val="24"/>
        </w:rPr>
      </w:pPr>
    </w:p>
    <w:p w:rsidR="00E43D59" w:rsidRPr="00A73314" w:rsidRDefault="00E43D59"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5. Define share capital and explain its types</w:t>
      </w:r>
    </w:p>
    <w:p w:rsidR="00E43D59" w:rsidRDefault="00E43D59" w:rsidP="004A0BF8">
      <w:pPr>
        <w:spacing w:line="360" w:lineRule="auto"/>
        <w:ind w:left="720"/>
        <w:jc w:val="both"/>
        <w:rPr>
          <w:rFonts w:ascii="Times New Roman" w:hAnsi="Times New Roman" w:cs="Times New Roman"/>
          <w:sz w:val="24"/>
          <w:szCs w:val="24"/>
        </w:rPr>
      </w:pPr>
      <w:r w:rsidRPr="00A73314">
        <w:rPr>
          <w:rFonts w:ascii="Times New Roman" w:hAnsi="Times New Roman" w:cs="Times New Roman"/>
          <w:b/>
          <w:bCs/>
          <w:sz w:val="24"/>
          <w:szCs w:val="24"/>
        </w:rPr>
        <w:lastRenderedPageBreak/>
        <w:t>Ans:</w:t>
      </w:r>
      <w:r w:rsidR="008D0411" w:rsidRPr="00A73314">
        <w:rPr>
          <w:rFonts w:ascii="Times New Roman" w:hAnsi="Times New Roman" w:cs="Times New Roman"/>
          <w:sz w:val="24"/>
          <w:szCs w:val="24"/>
        </w:rPr>
        <w:t xml:space="preserve"> Share capital refers to the total amount of capital raised by a company through the issue of shares to shareholders. It represents the amount of funds contributed by shareholders to the company in exchange for ownership (equity) in the company. Share capital forms a significant part of a company's equity and is used to finance its </w:t>
      </w:r>
    </w:p>
    <w:p w:rsidR="004A0BF8" w:rsidRPr="00A73314" w:rsidRDefault="004A0BF8" w:rsidP="004A0BF8">
      <w:pPr>
        <w:spacing w:line="360" w:lineRule="auto"/>
        <w:ind w:left="720"/>
        <w:jc w:val="both"/>
        <w:rPr>
          <w:rFonts w:ascii="Times New Roman" w:hAnsi="Times New Roman" w:cs="Times New Roman"/>
          <w:sz w:val="24"/>
          <w:szCs w:val="24"/>
        </w:rPr>
      </w:pPr>
    </w:p>
    <w:p w:rsidR="00E43D59" w:rsidRPr="00A73314" w:rsidRDefault="00E43D59" w:rsidP="00A73314">
      <w:pPr>
        <w:spacing w:line="360" w:lineRule="auto"/>
        <w:ind w:left="720"/>
        <w:jc w:val="both"/>
        <w:rPr>
          <w:rFonts w:ascii="Times New Roman" w:hAnsi="Times New Roman" w:cs="Times New Roman"/>
          <w:b/>
          <w:bCs/>
          <w:sz w:val="24"/>
          <w:szCs w:val="24"/>
        </w:rPr>
      </w:pPr>
    </w:p>
    <w:p w:rsidR="00E43D59" w:rsidRPr="00A73314" w:rsidRDefault="00E43D59"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6. Explain the provisions of FEMA.</w:t>
      </w:r>
    </w:p>
    <w:p w:rsidR="00E43D59" w:rsidRPr="00A73314" w:rsidRDefault="00E43D59" w:rsidP="00A73314">
      <w:pPr>
        <w:spacing w:line="360" w:lineRule="auto"/>
        <w:ind w:left="720"/>
        <w:jc w:val="both"/>
        <w:rPr>
          <w:rFonts w:ascii="Times New Roman" w:hAnsi="Times New Roman" w:cs="Times New Roman"/>
          <w:b/>
          <w:bCs/>
          <w:sz w:val="24"/>
          <w:szCs w:val="24"/>
        </w:rPr>
      </w:pPr>
      <w:r w:rsidRPr="00A73314">
        <w:rPr>
          <w:rFonts w:ascii="Times New Roman" w:hAnsi="Times New Roman" w:cs="Times New Roman"/>
          <w:b/>
          <w:bCs/>
          <w:sz w:val="24"/>
          <w:szCs w:val="24"/>
        </w:rPr>
        <w:t>Ans:</w:t>
      </w:r>
    </w:p>
    <w:p w:rsidR="00A73314" w:rsidRPr="00A73314" w:rsidRDefault="008D0411" w:rsidP="00A73314">
      <w:pPr>
        <w:spacing w:line="360" w:lineRule="auto"/>
        <w:ind w:left="720"/>
        <w:jc w:val="both"/>
        <w:rPr>
          <w:rFonts w:ascii="Times New Roman" w:hAnsi="Times New Roman" w:cs="Times New Roman"/>
          <w:sz w:val="24"/>
          <w:szCs w:val="24"/>
        </w:rPr>
      </w:pPr>
      <w:r w:rsidRPr="00A73314">
        <w:rPr>
          <w:rFonts w:ascii="Times New Roman" w:hAnsi="Times New Roman" w:cs="Times New Roman"/>
          <w:sz w:val="24"/>
          <w:szCs w:val="24"/>
        </w:rPr>
        <w:t xml:space="preserve">The Foreign Exchange Management Act (FEMA) is a crucial piece of legislation in India that governs foreign exchange transactions, investments, and dealings. Enacted in 1999, FEMA replaced the Foreign Exchange Regulation Act (FERA) and aimed to modernize and liberalize India's foreign exchange management regime. </w:t>
      </w:r>
    </w:p>
    <w:p w:rsidR="00E43D59" w:rsidRPr="00A73314" w:rsidRDefault="008D0411" w:rsidP="004A0BF8">
      <w:pPr>
        <w:spacing w:line="360" w:lineRule="auto"/>
        <w:ind w:left="720"/>
        <w:jc w:val="both"/>
        <w:rPr>
          <w:rFonts w:ascii="Times New Roman" w:hAnsi="Times New Roman" w:cs="Times New Roman"/>
          <w:sz w:val="24"/>
          <w:szCs w:val="24"/>
        </w:rPr>
      </w:pPr>
      <w:r w:rsidRPr="00A73314">
        <w:rPr>
          <w:rFonts w:ascii="Times New Roman" w:hAnsi="Times New Roman" w:cs="Times New Roman"/>
          <w:b/>
          <w:bCs/>
          <w:sz w:val="24"/>
          <w:szCs w:val="24"/>
        </w:rPr>
        <w:t xml:space="preserve">FEMA </w:t>
      </w:r>
      <w:r w:rsidRPr="00A73314">
        <w:rPr>
          <w:rFonts w:ascii="Times New Roman" w:hAnsi="Times New Roman" w:cs="Times New Roman"/>
          <w:sz w:val="24"/>
          <w:szCs w:val="24"/>
        </w:rPr>
        <w:t xml:space="preserve">empowers the Reserve Bank of India (RBI) to regulate and oversee foreign exchange transactions, with the objective of facilitating external trade and payments </w:t>
      </w:r>
    </w:p>
    <w:sectPr w:rsidR="00E43D59" w:rsidRPr="00A73314" w:rsidSect="00AF4F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E43D59"/>
    <w:rsid w:val="00035C25"/>
    <w:rsid w:val="000C275D"/>
    <w:rsid w:val="004A0BF8"/>
    <w:rsid w:val="008D0411"/>
    <w:rsid w:val="00A73314"/>
    <w:rsid w:val="00AF4F78"/>
    <w:rsid w:val="00C14C5B"/>
    <w:rsid w:val="00C34282"/>
    <w:rsid w:val="00D95B8A"/>
    <w:rsid w:val="00E43D59"/>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D59"/>
    <w:pPr>
      <w:ind w:left="720"/>
      <w:contextualSpacing/>
    </w:pPr>
  </w:style>
  <w:style w:type="character" w:styleId="Hyperlink">
    <w:name w:val="Hyperlink"/>
    <w:basedOn w:val="DefaultParagraphFont"/>
    <w:uiPriority w:val="99"/>
    <w:semiHidden/>
    <w:unhideWhenUsed/>
    <w:rsid w:val="004A0B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D5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2024-05-15T15:24:00Z</dcterms:created>
  <dcterms:modified xsi:type="dcterms:W3CDTF">2024-06-16T22:59:00Z</dcterms:modified>
</cp:coreProperties>
</file>