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D2" w:rsidRPr="009D5B84" w:rsidRDefault="00021DD2" w:rsidP="009D5B84">
      <w:pPr>
        <w:spacing w:line="360" w:lineRule="auto"/>
        <w:jc w:val="both"/>
        <w:rPr>
          <w:rFonts w:ascii="Times New Roman" w:hAnsi="Times New Roman" w:cs="Times New Roman"/>
          <w:b/>
          <w:smallCaps/>
          <w:sz w:val="24"/>
          <w:szCs w:val="24"/>
        </w:rPr>
      </w:pPr>
    </w:p>
    <w:tbl>
      <w:tblPr>
        <w:tblStyle w:val="TableGrid"/>
        <w:tblW w:w="5000" w:type="pct"/>
        <w:jc w:val="center"/>
        <w:tblLook w:val="04A0"/>
      </w:tblPr>
      <w:tblGrid>
        <w:gridCol w:w="3591"/>
        <w:gridCol w:w="5651"/>
      </w:tblGrid>
      <w:tr w:rsidR="00021DD2" w:rsidRPr="009D5B84" w:rsidTr="00116FC4">
        <w:trPr>
          <w:jc w:val="center"/>
        </w:trPr>
        <w:tc>
          <w:tcPr>
            <w:tcW w:w="1943" w:type="pct"/>
          </w:tcPr>
          <w:p w:rsidR="00021DD2" w:rsidRPr="009D5B84" w:rsidRDefault="00021DD2" w:rsidP="009D5B84">
            <w:pPr>
              <w:spacing w:line="360" w:lineRule="auto"/>
              <w:jc w:val="both"/>
              <w:rPr>
                <w:b/>
                <w:caps/>
                <w:sz w:val="24"/>
                <w:szCs w:val="24"/>
              </w:rPr>
            </w:pPr>
            <w:r w:rsidRPr="009D5B84">
              <w:rPr>
                <w:b/>
                <w:caps/>
                <w:sz w:val="24"/>
                <w:szCs w:val="24"/>
              </w:rPr>
              <w:t>SESSION</w:t>
            </w:r>
          </w:p>
        </w:tc>
        <w:tc>
          <w:tcPr>
            <w:tcW w:w="3057" w:type="pct"/>
          </w:tcPr>
          <w:p w:rsidR="00021DD2" w:rsidRPr="009D5B84" w:rsidRDefault="00533D35" w:rsidP="009D5B84">
            <w:pPr>
              <w:spacing w:line="360" w:lineRule="auto"/>
              <w:jc w:val="both"/>
              <w:rPr>
                <w:b/>
                <w:caps/>
                <w:sz w:val="24"/>
                <w:szCs w:val="24"/>
              </w:rPr>
            </w:pPr>
            <w:r w:rsidRPr="009D5B84">
              <w:rPr>
                <w:b/>
                <w:caps/>
                <w:sz w:val="24"/>
                <w:szCs w:val="24"/>
              </w:rPr>
              <w:t xml:space="preserve">July </w:t>
            </w:r>
            <w:r w:rsidR="00021DD2" w:rsidRPr="009D5B84">
              <w:rPr>
                <w:b/>
                <w:caps/>
                <w:sz w:val="24"/>
                <w:szCs w:val="24"/>
              </w:rPr>
              <w:t>202</w:t>
            </w:r>
            <w:r w:rsidR="00485D80" w:rsidRPr="009D5B84">
              <w:rPr>
                <w:b/>
                <w:caps/>
                <w:sz w:val="24"/>
                <w:szCs w:val="24"/>
              </w:rPr>
              <w:t>3</w:t>
            </w:r>
          </w:p>
        </w:tc>
      </w:tr>
      <w:tr w:rsidR="00021DD2" w:rsidRPr="009D5B84" w:rsidTr="00116FC4">
        <w:trPr>
          <w:jc w:val="center"/>
        </w:trPr>
        <w:tc>
          <w:tcPr>
            <w:tcW w:w="1943" w:type="pct"/>
          </w:tcPr>
          <w:p w:rsidR="00021DD2" w:rsidRPr="009D5B84" w:rsidRDefault="00021DD2" w:rsidP="009D5B84">
            <w:pPr>
              <w:spacing w:line="360" w:lineRule="auto"/>
              <w:jc w:val="both"/>
              <w:rPr>
                <w:b/>
                <w:caps/>
                <w:sz w:val="24"/>
                <w:szCs w:val="24"/>
              </w:rPr>
            </w:pPr>
            <w:r w:rsidRPr="009D5B84">
              <w:rPr>
                <w:b/>
                <w:caps/>
                <w:sz w:val="24"/>
                <w:szCs w:val="24"/>
              </w:rPr>
              <w:t>PROGRAM</w:t>
            </w:r>
          </w:p>
        </w:tc>
        <w:tc>
          <w:tcPr>
            <w:tcW w:w="3057" w:type="pct"/>
          </w:tcPr>
          <w:p w:rsidR="00021DD2" w:rsidRPr="009D5B84" w:rsidRDefault="00C120BD" w:rsidP="009D5B84">
            <w:pPr>
              <w:spacing w:line="360" w:lineRule="auto"/>
              <w:jc w:val="both"/>
              <w:rPr>
                <w:b/>
                <w:caps/>
                <w:sz w:val="24"/>
                <w:szCs w:val="24"/>
              </w:rPr>
            </w:pPr>
            <w:r w:rsidRPr="009D5B84">
              <w:rPr>
                <w:b/>
                <w:caps/>
                <w:sz w:val="24"/>
                <w:szCs w:val="24"/>
              </w:rPr>
              <w:t>master of commerce (M com)</w:t>
            </w:r>
          </w:p>
        </w:tc>
      </w:tr>
      <w:tr w:rsidR="00021DD2" w:rsidRPr="009D5B84" w:rsidTr="00116FC4">
        <w:trPr>
          <w:jc w:val="center"/>
        </w:trPr>
        <w:tc>
          <w:tcPr>
            <w:tcW w:w="1943" w:type="pct"/>
          </w:tcPr>
          <w:p w:rsidR="00021DD2" w:rsidRPr="009D5B84" w:rsidRDefault="00021DD2" w:rsidP="009D5B84">
            <w:pPr>
              <w:spacing w:line="360" w:lineRule="auto"/>
              <w:jc w:val="both"/>
              <w:rPr>
                <w:b/>
                <w:caps/>
                <w:sz w:val="24"/>
                <w:szCs w:val="24"/>
              </w:rPr>
            </w:pPr>
            <w:r w:rsidRPr="009D5B84">
              <w:rPr>
                <w:b/>
                <w:caps/>
                <w:sz w:val="24"/>
                <w:szCs w:val="24"/>
              </w:rPr>
              <w:t>SEMESTER</w:t>
            </w:r>
          </w:p>
        </w:tc>
        <w:tc>
          <w:tcPr>
            <w:tcW w:w="3057" w:type="pct"/>
          </w:tcPr>
          <w:p w:rsidR="00021DD2" w:rsidRPr="009D5B84" w:rsidRDefault="00533D35" w:rsidP="009D5B84">
            <w:pPr>
              <w:widowControl w:val="0"/>
              <w:autoSpaceDE w:val="0"/>
              <w:autoSpaceDN w:val="0"/>
              <w:adjustRightInd w:val="0"/>
              <w:spacing w:line="360" w:lineRule="auto"/>
              <w:jc w:val="both"/>
              <w:outlineLvl w:val="0"/>
              <w:rPr>
                <w:b/>
                <w:sz w:val="24"/>
                <w:szCs w:val="24"/>
              </w:rPr>
            </w:pPr>
            <w:r w:rsidRPr="009D5B84">
              <w:rPr>
                <w:b/>
                <w:sz w:val="24"/>
                <w:szCs w:val="24"/>
              </w:rPr>
              <w:t>IV</w:t>
            </w:r>
          </w:p>
        </w:tc>
      </w:tr>
      <w:tr w:rsidR="00021DD2" w:rsidRPr="009D5B84" w:rsidTr="00116FC4">
        <w:trPr>
          <w:jc w:val="center"/>
        </w:trPr>
        <w:tc>
          <w:tcPr>
            <w:tcW w:w="1943" w:type="pct"/>
          </w:tcPr>
          <w:p w:rsidR="00021DD2" w:rsidRPr="009D5B84" w:rsidRDefault="00021DD2" w:rsidP="009D5B84">
            <w:pPr>
              <w:spacing w:line="360" w:lineRule="auto"/>
              <w:jc w:val="both"/>
              <w:rPr>
                <w:b/>
                <w:caps/>
                <w:sz w:val="24"/>
                <w:szCs w:val="24"/>
              </w:rPr>
            </w:pPr>
            <w:r w:rsidRPr="009D5B84">
              <w:rPr>
                <w:b/>
                <w:caps/>
                <w:sz w:val="24"/>
                <w:szCs w:val="24"/>
              </w:rPr>
              <w:t>course CODE &amp; NAME</w:t>
            </w:r>
          </w:p>
        </w:tc>
        <w:tc>
          <w:tcPr>
            <w:tcW w:w="3057" w:type="pct"/>
          </w:tcPr>
          <w:p w:rsidR="00021DD2" w:rsidRPr="009D5B84" w:rsidRDefault="00A456ED" w:rsidP="009D5B84">
            <w:pPr>
              <w:spacing w:line="360" w:lineRule="auto"/>
              <w:jc w:val="both"/>
              <w:rPr>
                <w:b/>
                <w:caps/>
                <w:sz w:val="24"/>
                <w:szCs w:val="24"/>
              </w:rPr>
            </w:pPr>
            <w:r w:rsidRPr="009D5B84">
              <w:rPr>
                <w:b/>
                <w:caps/>
                <w:sz w:val="24"/>
                <w:szCs w:val="24"/>
              </w:rPr>
              <w:t>DCM</w:t>
            </w:r>
            <w:r w:rsidR="000C04BF" w:rsidRPr="009D5B84">
              <w:rPr>
                <w:b/>
                <w:caps/>
                <w:sz w:val="24"/>
                <w:szCs w:val="24"/>
              </w:rPr>
              <w:t xml:space="preserve">7205 </w:t>
            </w:r>
            <w:r w:rsidRPr="009D5B84">
              <w:rPr>
                <w:b/>
                <w:caps/>
                <w:sz w:val="24"/>
                <w:szCs w:val="24"/>
              </w:rPr>
              <w:t xml:space="preserve">– </w:t>
            </w:r>
            <w:r w:rsidR="00533D35" w:rsidRPr="009D5B84">
              <w:rPr>
                <w:b/>
                <w:caps/>
                <w:sz w:val="24"/>
                <w:szCs w:val="24"/>
              </w:rPr>
              <w:t>INDIRECT TAXES</w:t>
            </w:r>
            <w:r w:rsidR="000C04BF" w:rsidRPr="009D5B84">
              <w:rPr>
                <w:b/>
                <w:caps/>
                <w:sz w:val="24"/>
                <w:szCs w:val="24"/>
              </w:rPr>
              <w:t xml:space="preserve"> : GST</w:t>
            </w:r>
          </w:p>
        </w:tc>
      </w:tr>
      <w:tr w:rsidR="00021DD2" w:rsidRPr="009D5B84" w:rsidTr="00116FC4">
        <w:trPr>
          <w:jc w:val="center"/>
        </w:trPr>
        <w:tc>
          <w:tcPr>
            <w:tcW w:w="1943" w:type="pct"/>
          </w:tcPr>
          <w:p w:rsidR="00021DD2" w:rsidRPr="009D5B84" w:rsidRDefault="00021DD2" w:rsidP="009D5B84">
            <w:pPr>
              <w:spacing w:line="360" w:lineRule="auto"/>
              <w:jc w:val="both"/>
              <w:rPr>
                <w:b/>
                <w:caps/>
                <w:sz w:val="24"/>
                <w:szCs w:val="24"/>
              </w:rPr>
            </w:pPr>
            <w:r w:rsidRPr="009D5B84">
              <w:rPr>
                <w:b/>
                <w:caps/>
                <w:sz w:val="24"/>
                <w:szCs w:val="24"/>
              </w:rPr>
              <w:t>C</w:t>
            </w:r>
            <w:r w:rsidRPr="009D5B84">
              <w:rPr>
                <w:b/>
                <w:sz w:val="24"/>
                <w:szCs w:val="24"/>
              </w:rPr>
              <w:t>REDITS</w:t>
            </w:r>
          </w:p>
        </w:tc>
        <w:tc>
          <w:tcPr>
            <w:tcW w:w="3057" w:type="pct"/>
          </w:tcPr>
          <w:p w:rsidR="00021DD2" w:rsidRPr="009D5B84" w:rsidRDefault="00021DD2" w:rsidP="009D5B84">
            <w:pPr>
              <w:spacing w:line="360" w:lineRule="auto"/>
              <w:jc w:val="both"/>
              <w:rPr>
                <w:b/>
                <w:caps/>
                <w:sz w:val="24"/>
                <w:szCs w:val="24"/>
              </w:rPr>
            </w:pPr>
            <w:r w:rsidRPr="009D5B84">
              <w:rPr>
                <w:b/>
                <w:sz w:val="24"/>
                <w:szCs w:val="24"/>
              </w:rPr>
              <w:t>4</w:t>
            </w:r>
          </w:p>
        </w:tc>
      </w:tr>
      <w:tr w:rsidR="00021DD2" w:rsidRPr="009D5B84" w:rsidTr="00116FC4">
        <w:trPr>
          <w:jc w:val="center"/>
        </w:trPr>
        <w:tc>
          <w:tcPr>
            <w:tcW w:w="1943" w:type="pct"/>
          </w:tcPr>
          <w:p w:rsidR="00021DD2" w:rsidRPr="009D5B84" w:rsidRDefault="00021DD2" w:rsidP="009D5B84">
            <w:pPr>
              <w:spacing w:line="360" w:lineRule="auto"/>
              <w:jc w:val="both"/>
              <w:rPr>
                <w:b/>
                <w:caps/>
                <w:sz w:val="24"/>
                <w:szCs w:val="24"/>
              </w:rPr>
            </w:pPr>
            <w:r w:rsidRPr="009D5B84">
              <w:rPr>
                <w:b/>
                <w:caps/>
                <w:sz w:val="24"/>
                <w:szCs w:val="24"/>
              </w:rPr>
              <w:t>nUMBER OF ASSIGNMENTS &amp; Marks</w:t>
            </w:r>
          </w:p>
        </w:tc>
        <w:tc>
          <w:tcPr>
            <w:tcW w:w="3057" w:type="pct"/>
          </w:tcPr>
          <w:p w:rsidR="00021DD2" w:rsidRPr="009D5B84" w:rsidRDefault="00021DD2" w:rsidP="009D5B84">
            <w:pPr>
              <w:spacing w:line="360" w:lineRule="auto"/>
              <w:jc w:val="both"/>
              <w:rPr>
                <w:b/>
                <w:sz w:val="24"/>
                <w:szCs w:val="24"/>
              </w:rPr>
            </w:pPr>
            <w:r w:rsidRPr="009D5B84">
              <w:rPr>
                <w:b/>
                <w:sz w:val="24"/>
                <w:szCs w:val="24"/>
              </w:rPr>
              <w:t>02</w:t>
            </w:r>
          </w:p>
          <w:p w:rsidR="00021DD2" w:rsidRPr="009D5B84" w:rsidRDefault="00021DD2" w:rsidP="009D5B84">
            <w:pPr>
              <w:spacing w:line="360" w:lineRule="auto"/>
              <w:jc w:val="both"/>
              <w:rPr>
                <w:b/>
                <w:sz w:val="24"/>
                <w:szCs w:val="24"/>
              </w:rPr>
            </w:pPr>
            <w:r w:rsidRPr="009D5B84">
              <w:rPr>
                <w:b/>
                <w:sz w:val="24"/>
                <w:szCs w:val="24"/>
              </w:rPr>
              <w:t>30 Marks each</w:t>
            </w:r>
          </w:p>
        </w:tc>
      </w:tr>
    </w:tbl>
    <w:p w:rsidR="008A05BE" w:rsidRPr="009D5B84" w:rsidRDefault="008A05BE" w:rsidP="009D5B84">
      <w:pPr>
        <w:spacing w:line="360" w:lineRule="auto"/>
        <w:jc w:val="both"/>
        <w:rPr>
          <w:rFonts w:ascii="Times New Roman" w:eastAsia="Arial" w:hAnsi="Times New Roman" w:cs="Times New Roman"/>
          <w:b/>
          <w:color w:val="000000"/>
          <w:sz w:val="24"/>
          <w:szCs w:val="24"/>
        </w:rPr>
      </w:pPr>
    </w:p>
    <w:p w:rsidR="00116FC4" w:rsidRPr="009D5B84" w:rsidRDefault="00116FC4" w:rsidP="009D5B84">
      <w:pPr>
        <w:spacing w:line="360" w:lineRule="auto"/>
        <w:jc w:val="both"/>
        <w:rPr>
          <w:rFonts w:ascii="Times New Roman" w:eastAsia="Arial" w:hAnsi="Times New Roman" w:cs="Times New Roman"/>
          <w:b/>
          <w:color w:val="000000"/>
          <w:sz w:val="24"/>
          <w:szCs w:val="24"/>
        </w:rPr>
      </w:pPr>
    </w:p>
    <w:p w:rsidR="00116FC4" w:rsidRPr="009D5B84" w:rsidRDefault="00116FC4" w:rsidP="009D5B84">
      <w:pPr>
        <w:spacing w:line="360" w:lineRule="auto"/>
        <w:jc w:val="both"/>
        <w:rPr>
          <w:rFonts w:ascii="Times New Roman" w:eastAsia="Arial" w:hAnsi="Times New Roman" w:cs="Times New Roman"/>
          <w:b/>
          <w:color w:val="000000"/>
          <w:sz w:val="24"/>
          <w:szCs w:val="24"/>
        </w:rPr>
      </w:pPr>
    </w:p>
    <w:p w:rsidR="00116FC4" w:rsidRPr="009D5B84" w:rsidRDefault="00116FC4" w:rsidP="009D5B84">
      <w:pPr>
        <w:spacing w:line="360" w:lineRule="auto"/>
        <w:jc w:val="center"/>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Set – 1</w:t>
      </w:r>
    </w:p>
    <w:p w:rsidR="00116FC4" w:rsidRPr="009D5B84" w:rsidRDefault="00116FC4" w:rsidP="009D5B84">
      <w:pPr>
        <w:spacing w:line="360" w:lineRule="auto"/>
        <w:jc w:val="both"/>
        <w:rPr>
          <w:rFonts w:ascii="Times New Roman" w:eastAsia="Arial" w:hAnsi="Times New Roman" w:cs="Times New Roman"/>
          <w:color w:val="000000"/>
          <w:sz w:val="24"/>
          <w:szCs w:val="24"/>
        </w:rPr>
      </w:pPr>
    </w:p>
    <w:p w:rsidR="00116FC4" w:rsidRPr="009D5B84" w:rsidRDefault="00116FC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1. How has GST revolutionized the tax system in India. Explain with illustrations and detail the benefits  10</w:t>
      </w:r>
    </w:p>
    <w:p w:rsidR="00116FC4" w:rsidRPr="009D5B84" w:rsidRDefault="009D5B8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Ans 1.</w:t>
      </w:r>
    </w:p>
    <w:p w:rsidR="00116FC4" w:rsidRPr="009D5B84" w:rsidRDefault="00116FC4" w:rsidP="009D5B84">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color w:val="000000"/>
          <w:sz w:val="24"/>
          <w:szCs w:val="24"/>
          <w:lang w:val="en-US"/>
        </w:rPr>
        <w:t>The Goods and Services Tax (GST) has revolutionized the tax system in India by replacing multiple indirect taxes levied by the central and state governments with a single, comprehensive tax. Prior to GST, there were numerous taxes such as Value Added Tax (VAT), Central Sales Tax (CST), Excise Duty, Service Tax, etc., each having its own compliance requirements and tax rates.</w:t>
      </w:r>
    </w:p>
    <w:p w:rsidR="00116FC4" w:rsidRDefault="00116FC4" w:rsidP="00784BEA">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color w:val="000000"/>
          <w:sz w:val="24"/>
          <w:szCs w:val="24"/>
          <w:lang w:val="en-US"/>
        </w:rPr>
        <w:t xml:space="preserve">GST was introduced on July 1, 2017, and is a destination-based tax, meaning it is levied at </w:t>
      </w:r>
    </w:p>
    <w:p w:rsidR="00DE3D57" w:rsidRDefault="00DE3D57" w:rsidP="00DE3D57">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DE3D57" w:rsidRDefault="00DE3D57" w:rsidP="00DE3D57">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E3D57" w:rsidRDefault="00DE3D57" w:rsidP="00DE3D5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DE3D57" w:rsidRDefault="00DE3D57" w:rsidP="00DE3D5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DE3D57" w:rsidRDefault="00DE3D57" w:rsidP="00DE3D57">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DE3D57" w:rsidRDefault="00DE3D57" w:rsidP="00DE3D57">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DE3D57" w:rsidRDefault="00DE3D57" w:rsidP="00DE3D5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E3D57" w:rsidRDefault="00DE3D57" w:rsidP="00DE3D57">
      <w:pPr>
        <w:spacing w:before="240" w:after="240" w:line="240" w:lineRule="auto"/>
        <w:jc w:val="center"/>
        <w:rPr>
          <w:rFonts w:ascii="Georgia" w:hAnsi="Georgia"/>
          <w:b/>
          <w:sz w:val="32"/>
          <w:szCs w:val="32"/>
        </w:rPr>
      </w:pPr>
      <w:r>
        <w:rPr>
          <w:rFonts w:ascii="Georgia" w:hAnsi="Georgia"/>
          <w:b/>
          <w:sz w:val="32"/>
          <w:szCs w:val="32"/>
        </w:rPr>
        <w:t>OR</w:t>
      </w:r>
    </w:p>
    <w:p w:rsidR="00DE3D57" w:rsidRDefault="00DE3D57" w:rsidP="00DE3D57">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DE3D57" w:rsidRDefault="00DE3D57" w:rsidP="00DE3D5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9D5B84" w:rsidRPr="009D5B84" w:rsidRDefault="009D5B84" w:rsidP="009D5B84">
      <w:pPr>
        <w:spacing w:line="360" w:lineRule="auto"/>
        <w:jc w:val="both"/>
        <w:rPr>
          <w:rFonts w:ascii="Times New Roman" w:eastAsia="Arial" w:hAnsi="Times New Roman" w:cs="Times New Roman"/>
          <w:color w:val="000000"/>
          <w:sz w:val="24"/>
          <w:szCs w:val="24"/>
          <w:lang w:val="en-US"/>
        </w:rPr>
      </w:pPr>
    </w:p>
    <w:p w:rsidR="00116FC4" w:rsidRPr="009D5B84" w:rsidRDefault="00116FC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2a. (i)Explain in detail the constitution and functions of GST council or</w:t>
      </w:r>
    </w:p>
    <w:p w:rsidR="00116FC4" w:rsidRPr="009D5B84" w:rsidRDefault="00116FC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(ii)What are the principles of Indirect tax</w:t>
      </w:r>
    </w:p>
    <w:p w:rsidR="00116FC4" w:rsidRPr="009D5B84" w:rsidRDefault="009D5B8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Ans 2a.</w:t>
      </w:r>
    </w:p>
    <w:p w:rsidR="00116FC4" w:rsidRPr="009D5B84" w:rsidRDefault="00116FC4" w:rsidP="009D5B84">
      <w:pPr>
        <w:spacing w:line="360" w:lineRule="auto"/>
        <w:jc w:val="both"/>
        <w:rPr>
          <w:rFonts w:ascii="Times New Roman" w:eastAsia="Arial" w:hAnsi="Times New Roman" w:cs="Times New Roman"/>
          <w:b/>
          <w:color w:val="000000"/>
          <w:sz w:val="24"/>
          <w:szCs w:val="24"/>
          <w:lang w:val="en-US"/>
        </w:rPr>
      </w:pPr>
      <w:r w:rsidRPr="009D5B84">
        <w:rPr>
          <w:rFonts w:ascii="Times New Roman" w:eastAsia="Arial" w:hAnsi="Times New Roman" w:cs="Times New Roman"/>
          <w:b/>
          <w:color w:val="000000"/>
          <w:sz w:val="24"/>
          <w:szCs w:val="24"/>
          <w:lang w:val="en-US"/>
        </w:rPr>
        <w:t>(i) Constitution and Functions of GST Council:</w:t>
      </w:r>
    </w:p>
    <w:p w:rsidR="00116FC4" w:rsidRPr="009D5B84" w:rsidRDefault="00116FC4" w:rsidP="009D5B84">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color w:val="000000"/>
          <w:sz w:val="24"/>
          <w:szCs w:val="24"/>
          <w:lang w:val="en-US"/>
        </w:rPr>
        <w:t>The Goods and Services Tax (GST) Council is a constitutional body created under Article 279A of the Constitution of India. It was established by the Constitution (One Hundred and First Amendment) Act, 2016.</w:t>
      </w:r>
    </w:p>
    <w:p w:rsidR="00116FC4" w:rsidRPr="009D5B84" w:rsidRDefault="00116FC4" w:rsidP="009D5B84">
      <w:pPr>
        <w:spacing w:line="360" w:lineRule="auto"/>
        <w:jc w:val="both"/>
        <w:rPr>
          <w:rFonts w:ascii="Times New Roman" w:eastAsia="Arial" w:hAnsi="Times New Roman" w:cs="Times New Roman"/>
          <w:color w:val="000000"/>
          <w:sz w:val="24"/>
          <w:szCs w:val="24"/>
        </w:rPr>
      </w:pPr>
    </w:p>
    <w:p w:rsidR="00116FC4" w:rsidRPr="009D5B84" w:rsidRDefault="00116FC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2b.Distinguish Mixed and Composite Supply, explain taxation thereon and illustrate with a few transactions</w:t>
      </w:r>
      <w:r w:rsidRPr="009D5B84">
        <w:rPr>
          <w:rFonts w:ascii="Times New Roman" w:eastAsia="Arial" w:hAnsi="Times New Roman" w:cs="Times New Roman"/>
          <w:b/>
          <w:color w:val="000000"/>
          <w:sz w:val="24"/>
          <w:szCs w:val="24"/>
        </w:rPr>
        <w:tab/>
        <w:t>5+5</w:t>
      </w:r>
      <w:r w:rsidRPr="009D5B84">
        <w:rPr>
          <w:rFonts w:ascii="Times New Roman" w:eastAsia="Arial" w:hAnsi="Times New Roman" w:cs="Times New Roman"/>
          <w:b/>
          <w:color w:val="000000"/>
          <w:sz w:val="24"/>
          <w:szCs w:val="24"/>
        </w:rPr>
        <w:tab/>
      </w:r>
    </w:p>
    <w:p w:rsidR="00116FC4" w:rsidRPr="009D5B84" w:rsidRDefault="009D5B8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Ans 2b.</w:t>
      </w:r>
    </w:p>
    <w:p w:rsidR="00116FC4" w:rsidRPr="009D5B84" w:rsidRDefault="00116FC4" w:rsidP="009D5B84">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color w:val="000000"/>
          <w:sz w:val="24"/>
          <w:szCs w:val="24"/>
          <w:lang w:val="en-US"/>
        </w:rPr>
        <w:t>Mixed and Composite Supply are two types of bundled supplies which are treated differently under the Goods and Services Tax (GST) law.</w:t>
      </w:r>
    </w:p>
    <w:p w:rsidR="00116FC4" w:rsidRPr="00784BEA" w:rsidRDefault="00116FC4" w:rsidP="00784BEA">
      <w:pPr>
        <w:numPr>
          <w:ilvl w:val="0"/>
          <w:numId w:val="20"/>
        </w:numPr>
        <w:spacing w:line="360" w:lineRule="auto"/>
        <w:jc w:val="both"/>
        <w:rPr>
          <w:rFonts w:ascii="Times New Roman" w:eastAsia="Arial" w:hAnsi="Times New Roman" w:cs="Times New Roman"/>
          <w:color w:val="000000"/>
          <w:sz w:val="24"/>
          <w:szCs w:val="24"/>
        </w:rPr>
      </w:pPr>
      <w:r w:rsidRPr="009D5B84">
        <w:rPr>
          <w:rFonts w:ascii="Times New Roman" w:eastAsia="Arial" w:hAnsi="Times New Roman" w:cs="Times New Roman"/>
          <w:b/>
          <w:bCs/>
          <w:color w:val="000000"/>
          <w:sz w:val="24"/>
          <w:szCs w:val="24"/>
          <w:lang w:val="en-US"/>
        </w:rPr>
        <w:t>Mixed Supply</w:t>
      </w:r>
      <w:r w:rsidRPr="009D5B84">
        <w:rPr>
          <w:rFonts w:ascii="Times New Roman" w:eastAsia="Arial" w:hAnsi="Times New Roman" w:cs="Times New Roman"/>
          <w:color w:val="000000"/>
          <w:sz w:val="24"/>
          <w:szCs w:val="24"/>
          <w:lang w:val="en-US"/>
        </w:rPr>
        <w:t xml:space="preserve">: This is a combination of two or more goods or services or both, </w:t>
      </w:r>
    </w:p>
    <w:p w:rsidR="00784BEA" w:rsidRDefault="00784BEA" w:rsidP="00784BEA">
      <w:pPr>
        <w:spacing w:line="360" w:lineRule="auto"/>
        <w:jc w:val="both"/>
        <w:rPr>
          <w:rFonts w:ascii="Times New Roman" w:eastAsia="Arial" w:hAnsi="Times New Roman" w:cs="Times New Roman"/>
          <w:color w:val="000000"/>
          <w:sz w:val="24"/>
          <w:szCs w:val="24"/>
        </w:rPr>
      </w:pPr>
    </w:p>
    <w:p w:rsidR="00784BEA" w:rsidRPr="009D5B84" w:rsidRDefault="00784BEA" w:rsidP="00784BEA">
      <w:pPr>
        <w:spacing w:line="360" w:lineRule="auto"/>
        <w:jc w:val="both"/>
        <w:rPr>
          <w:rFonts w:ascii="Times New Roman" w:eastAsia="Arial" w:hAnsi="Times New Roman" w:cs="Times New Roman"/>
          <w:color w:val="000000"/>
          <w:sz w:val="24"/>
          <w:szCs w:val="24"/>
        </w:rPr>
      </w:pPr>
    </w:p>
    <w:p w:rsidR="00116FC4" w:rsidRPr="009D5B84" w:rsidRDefault="009D5B8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 xml:space="preserve">3. </w:t>
      </w:r>
      <w:r w:rsidR="00116FC4" w:rsidRPr="009D5B84">
        <w:rPr>
          <w:rFonts w:ascii="Times New Roman" w:eastAsia="Arial" w:hAnsi="Times New Roman" w:cs="Times New Roman"/>
          <w:b/>
          <w:color w:val="000000"/>
          <w:sz w:val="24"/>
          <w:szCs w:val="24"/>
        </w:rPr>
        <w:t>Give a detailed analysi</w:t>
      </w:r>
      <w:r w:rsidRPr="009D5B84">
        <w:rPr>
          <w:rFonts w:ascii="Times New Roman" w:eastAsia="Arial" w:hAnsi="Times New Roman" w:cs="Times New Roman"/>
          <w:b/>
          <w:color w:val="000000"/>
          <w:sz w:val="24"/>
          <w:szCs w:val="24"/>
        </w:rPr>
        <w:t>s of Scope of Supply under GST</w:t>
      </w:r>
      <w:r w:rsidRPr="009D5B84">
        <w:rPr>
          <w:rFonts w:ascii="Times New Roman" w:eastAsia="Arial" w:hAnsi="Times New Roman" w:cs="Times New Roman"/>
          <w:b/>
          <w:color w:val="000000"/>
          <w:sz w:val="24"/>
          <w:szCs w:val="24"/>
        </w:rPr>
        <w:tab/>
      </w:r>
    </w:p>
    <w:p w:rsidR="00116FC4" w:rsidRPr="009D5B84" w:rsidRDefault="009D5B8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Ans 3.</w:t>
      </w:r>
    </w:p>
    <w:p w:rsidR="00116FC4" w:rsidRPr="009D5B84" w:rsidRDefault="00116FC4" w:rsidP="009D5B84">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color w:val="000000"/>
          <w:sz w:val="24"/>
          <w:szCs w:val="24"/>
          <w:lang w:val="en-US"/>
        </w:rPr>
        <w:lastRenderedPageBreak/>
        <w:t>The Goods and Services Tax (GST) is a comprehensive, multi-stage, destination-based tax that is levied on every value addition. It is imposed on the supply of goods and services, and it has replaced several indirect taxes such as VAT, excise duty, and service tax. Understanding the scope of supply is crucial for determining the applicability of GST.</w:t>
      </w:r>
    </w:p>
    <w:p w:rsidR="00116FC4" w:rsidRPr="009D5B84" w:rsidRDefault="00116FC4" w:rsidP="009D5B84">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b/>
          <w:bCs/>
          <w:color w:val="000000"/>
          <w:sz w:val="24"/>
          <w:szCs w:val="24"/>
          <w:lang w:val="en-US"/>
        </w:rPr>
        <w:t>Scope of Supply under GST:</w:t>
      </w:r>
    </w:p>
    <w:p w:rsidR="00116FC4" w:rsidRPr="009D5B84" w:rsidRDefault="00116FC4" w:rsidP="00784BEA">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color w:val="000000"/>
          <w:sz w:val="24"/>
          <w:szCs w:val="24"/>
          <w:lang w:val="en-US"/>
        </w:rPr>
        <w:t xml:space="preserve">The scope of supply under GST includes all forms of supply of goods or services or both, </w:t>
      </w:r>
    </w:p>
    <w:p w:rsidR="00116FC4" w:rsidRPr="009D5B84" w:rsidRDefault="00116FC4" w:rsidP="009D5B84">
      <w:pPr>
        <w:spacing w:line="360" w:lineRule="auto"/>
        <w:jc w:val="both"/>
        <w:rPr>
          <w:rFonts w:ascii="Times New Roman" w:eastAsia="Arial" w:hAnsi="Times New Roman" w:cs="Times New Roman"/>
          <w:color w:val="000000"/>
          <w:sz w:val="24"/>
          <w:szCs w:val="24"/>
        </w:rPr>
      </w:pPr>
    </w:p>
    <w:p w:rsidR="00116FC4" w:rsidRPr="009D5B84" w:rsidRDefault="00116FC4" w:rsidP="009D5B84">
      <w:pPr>
        <w:spacing w:line="360" w:lineRule="auto"/>
        <w:jc w:val="both"/>
        <w:rPr>
          <w:rFonts w:ascii="Times New Roman" w:eastAsia="Arial" w:hAnsi="Times New Roman" w:cs="Times New Roman"/>
          <w:color w:val="000000"/>
          <w:sz w:val="24"/>
          <w:szCs w:val="24"/>
        </w:rPr>
      </w:pPr>
    </w:p>
    <w:p w:rsidR="00116FC4" w:rsidRPr="009D5B84" w:rsidRDefault="00116FC4" w:rsidP="009D5B84">
      <w:pPr>
        <w:spacing w:line="360" w:lineRule="auto"/>
        <w:jc w:val="center"/>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Set – 2</w:t>
      </w:r>
    </w:p>
    <w:p w:rsidR="00116FC4" w:rsidRPr="009D5B84" w:rsidRDefault="00116FC4" w:rsidP="009D5B84">
      <w:pPr>
        <w:spacing w:line="360" w:lineRule="auto"/>
        <w:jc w:val="both"/>
        <w:rPr>
          <w:rFonts w:ascii="Times New Roman" w:eastAsia="Arial" w:hAnsi="Times New Roman" w:cs="Times New Roman"/>
          <w:color w:val="000000"/>
          <w:sz w:val="24"/>
          <w:szCs w:val="24"/>
        </w:rPr>
      </w:pPr>
    </w:p>
    <w:p w:rsidR="00116FC4" w:rsidRPr="009D5B84" w:rsidRDefault="00116FC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4. How should inward and outward supplies be furnished to department. Who is required to furnish this information. 10</w:t>
      </w:r>
    </w:p>
    <w:p w:rsidR="009D5B84" w:rsidRPr="009D5B84" w:rsidRDefault="009D5B84" w:rsidP="009D5B84">
      <w:pPr>
        <w:spacing w:line="360" w:lineRule="auto"/>
        <w:jc w:val="both"/>
        <w:rPr>
          <w:rFonts w:ascii="Times New Roman" w:eastAsia="Arial" w:hAnsi="Times New Roman" w:cs="Times New Roman"/>
          <w:b/>
          <w:color w:val="000000"/>
          <w:sz w:val="24"/>
          <w:szCs w:val="24"/>
          <w:lang w:val="en-US"/>
        </w:rPr>
      </w:pPr>
      <w:r w:rsidRPr="009D5B84">
        <w:rPr>
          <w:rFonts w:ascii="Times New Roman" w:eastAsia="Arial" w:hAnsi="Times New Roman" w:cs="Times New Roman"/>
          <w:b/>
          <w:color w:val="000000"/>
          <w:sz w:val="24"/>
          <w:szCs w:val="24"/>
          <w:lang w:val="en-US"/>
        </w:rPr>
        <w:t>Ans 4.</w:t>
      </w:r>
    </w:p>
    <w:p w:rsidR="009D5B84" w:rsidRPr="009D5B84" w:rsidRDefault="009D5B84" w:rsidP="009D5B84">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color w:val="000000"/>
          <w:sz w:val="24"/>
          <w:szCs w:val="24"/>
          <w:lang w:val="en-US"/>
        </w:rPr>
        <w:t>In India, the Goods and Services Tax (GST) is a comprehensive indirect tax that has replaced various other indirect taxes in the country. The GST regime requires businesses to file various returns detailing the inward and outward supplies of goods and services. These returns help in the computation of tax liability.</w:t>
      </w:r>
    </w:p>
    <w:p w:rsidR="009D5B84" w:rsidRPr="009D5B84" w:rsidRDefault="009D5B84" w:rsidP="009D5B84">
      <w:pPr>
        <w:spacing w:line="360" w:lineRule="auto"/>
        <w:jc w:val="both"/>
        <w:rPr>
          <w:rFonts w:ascii="Times New Roman" w:eastAsia="Arial" w:hAnsi="Times New Roman" w:cs="Times New Roman"/>
          <w:b/>
          <w:color w:val="000000"/>
          <w:sz w:val="24"/>
          <w:szCs w:val="24"/>
          <w:lang w:val="en-US"/>
        </w:rPr>
      </w:pPr>
      <w:r w:rsidRPr="009D5B84">
        <w:rPr>
          <w:rFonts w:ascii="Times New Roman" w:eastAsia="Arial" w:hAnsi="Times New Roman" w:cs="Times New Roman"/>
          <w:b/>
          <w:color w:val="000000"/>
          <w:sz w:val="24"/>
          <w:szCs w:val="24"/>
          <w:lang w:val="en-US"/>
        </w:rPr>
        <w:t>Inward and Outward Supplies:</w:t>
      </w:r>
    </w:p>
    <w:p w:rsidR="009D5B84" w:rsidRPr="009D5B84" w:rsidRDefault="009D5B84" w:rsidP="00784BEA">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color w:val="000000"/>
          <w:sz w:val="24"/>
          <w:szCs w:val="24"/>
          <w:lang w:val="en-US"/>
        </w:rPr>
        <w:t xml:space="preserve">Inward Supplies: These refer to the purchase of goods and services by a taxpayer. These are </w:t>
      </w:r>
    </w:p>
    <w:p w:rsidR="00116FC4" w:rsidRPr="009D5B84" w:rsidRDefault="00116FC4" w:rsidP="009D5B84">
      <w:pPr>
        <w:spacing w:line="360" w:lineRule="auto"/>
        <w:jc w:val="both"/>
        <w:rPr>
          <w:rFonts w:ascii="Times New Roman" w:eastAsia="Arial" w:hAnsi="Times New Roman" w:cs="Times New Roman"/>
          <w:b/>
          <w:color w:val="000000"/>
          <w:sz w:val="24"/>
          <w:szCs w:val="24"/>
        </w:rPr>
      </w:pPr>
    </w:p>
    <w:p w:rsidR="009D5B84" w:rsidRPr="009D5B84" w:rsidRDefault="00116FC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 xml:space="preserve">5. Analyse the provisions regarding apportionment of </w:t>
      </w:r>
      <w:r w:rsidR="00784BEA" w:rsidRPr="009D5B84">
        <w:rPr>
          <w:rFonts w:ascii="Times New Roman" w:eastAsia="Arial" w:hAnsi="Times New Roman" w:cs="Times New Roman"/>
          <w:b/>
          <w:color w:val="000000"/>
          <w:sz w:val="24"/>
          <w:szCs w:val="24"/>
        </w:rPr>
        <w:t>credit,</w:t>
      </w:r>
      <w:r w:rsidRPr="009D5B84">
        <w:rPr>
          <w:rFonts w:ascii="Times New Roman" w:eastAsia="Arial" w:hAnsi="Times New Roman" w:cs="Times New Roman"/>
          <w:b/>
          <w:color w:val="000000"/>
          <w:sz w:val="24"/>
          <w:szCs w:val="24"/>
        </w:rPr>
        <w:t xml:space="preserve"> blocked credit and utilization of ITC</w:t>
      </w:r>
      <w:r w:rsidRPr="009D5B84">
        <w:rPr>
          <w:rFonts w:ascii="Times New Roman" w:eastAsia="Arial" w:hAnsi="Times New Roman" w:cs="Times New Roman"/>
          <w:b/>
          <w:color w:val="000000"/>
          <w:sz w:val="24"/>
          <w:szCs w:val="24"/>
        </w:rPr>
        <w:tab/>
      </w:r>
      <w:r w:rsidRPr="009D5B84">
        <w:rPr>
          <w:rFonts w:ascii="Times New Roman" w:eastAsia="Arial" w:hAnsi="Times New Roman" w:cs="Times New Roman"/>
          <w:b/>
          <w:color w:val="000000"/>
          <w:sz w:val="24"/>
          <w:szCs w:val="24"/>
        </w:rPr>
        <w:tab/>
      </w:r>
    </w:p>
    <w:p w:rsidR="009D5B84" w:rsidRPr="009D5B84" w:rsidRDefault="009D5B84" w:rsidP="009D5B84">
      <w:pPr>
        <w:spacing w:line="360" w:lineRule="auto"/>
        <w:jc w:val="both"/>
        <w:rPr>
          <w:rFonts w:ascii="Times New Roman" w:eastAsia="Arial" w:hAnsi="Times New Roman" w:cs="Times New Roman"/>
          <w:b/>
          <w:color w:val="000000"/>
          <w:sz w:val="24"/>
          <w:szCs w:val="24"/>
          <w:lang w:val="en-US"/>
        </w:rPr>
      </w:pPr>
      <w:r w:rsidRPr="009D5B84">
        <w:rPr>
          <w:rFonts w:ascii="Times New Roman" w:eastAsia="Arial" w:hAnsi="Times New Roman" w:cs="Times New Roman"/>
          <w:b/>
          <w:color w:val="000000"/>
          <w:sz w:val="24"/>
          <w:szCs w:val="24"/>
          <w:lang w:val="en-US"/>
        </w:rPr>
        <w:t>Ans 5.</w:t>
      </w:r>
    </w:p>
    <w:p w:rsidR="009D5B84" w:rsidRPr="009D5B84" w:rsidRDefault="009D5B84" w:rsidP="009D5B84">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color w:val="000000"/>
          <w:sz w:val="24"/>
          <w:szCs w:val="24"/>
          <w:lang w:val="en-US"/>
        </w:rPr>
        <w:t xml:space="preserve">Input Tax Credit (ITC) is a fundamental concept in the Goods and Services Tax (GST) regime. It is the credit that a business receives for the taxes paid on the inputs and input services used in the course of business. The provisions regarding the apportionment of credit, </w:t>
      </w:r>
      <w:r w:rsidRPr="009D5B84">
        <w:rPr>
          <w:rFonts w:ascii="Times New Roman" w:eastAsia="Arial" w:hAnsi="Times New Roman" w:cs="Times New Roman"/>
          <w:color w:val="000000"/>
          <w:sz w:val="24"/>
          <w:szCs w:val="24"/>
          <w:lang w:val="en-US"/>
        </w:rPr>
        <w:lastRenderedPageBreak/>
        <w:t>blocked credit, and utilization of ITC are crucial to ensure the smooth functioning of the tax system and to prevent tax evasion and double taxation.</w:t>
      </w:r>
    </w:p>
    <w:p w:rsidR="009D5B84" w:rsidRPr="009D5B84" w:rsidRDefault="009D5B84" w:rsidP="009D5B84">
      <w:pPr>
        <w:spacing w:line="360" w:lineRule="auto"/>
        <w:jc w:val="both"/>
        <w:rPr>
          <w:rFonts w:ascii="Times New Roman" w:eastAsia="Arial" w:hAnsi="Times New Roman" w:cs="Times New Roman"/>
          <w:color w:val="000000"/>
          <w:sz w:val="24"/>
          <w:szCs w:val="24"/>
        </w:rPr>
      </w:pPr>
    </w:p>
    <w:p w:rsidR="00116FC4" w:rsidRPr="009D5B84" w:rsidRDefault="00116FC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 xml:space="preserve">6. Discuss in detail about the Refund and recoveries under Customs law </w:t>
      </w:r>
      <w:r w:rsidRPr="009D5B84">
        <w:rPr>
          <w:rFonts w:ascii="Times New Roman" w:eastAsia="Arial" w:hAnsi="Times New Roman" w:cs="Times New Roman"/>
          <w:b/>
          <w:color w:val="000000"/>
          <w:sz w:val="24"/>
          <w:szCs w:val="24"/>
        </w:rPr>
        <w:tab/>
      </w:r>
      <w:r w:rsidRPr="009D5B84">
        <w:rPr>
          <w:rFonts w:ascii="Times New Roman" w:eastAsia="Arial" w:hAnsi="Times New Roman" w:cs="Times New Roman"/>
          <w:b/>
          <w:color w:val="000000"/>
          <w:sz w:val="24"/>
          <w:szCs w:val="24"/>
        </w:rPr>
        <w:tab/>
      </w:r>
    </w:p>
    <w:p w:rsidR="00116FC4" w:rsidRPr="009D5B84" w:rsidRDefault="009D5B84" w:rsidP="009D5B84">
      <w:pPr>
        <w:spacing w:line="360" w:lineRule="auto"/>
        <w:jc w:val="both"/>
        <w:rPr>
          <w:rFonts w:ascii="Times New Roman" w:eastAsia="Arial" w:hAnsi="Times New Roman" w:cs="Times New Roman"/>
          <w:b/>
          <w:color w:val="000000"/>
          <w:sz w:val="24"/>
          <w:szCs w:val="24"/>
        </w:rPr>
      </w:pPr>
      <w:r w:rsidRPr="009D5B84">
        <w:rPr>
          <w:rFonts w:ascii="Times New Roman" w:eastAsia="Arial" w:hAnsi="Times New Roman" w:cs="Times New Roman"/>
          <w:b/>
          <w:color w:val="000000"/>
          <w:sz w:val="24"/>
          <w:szCs w:val="24"/>
        </w:rPr>
        <w:t>Ans 6.</w:t>
      </w:r>
    </w:p>
    <w:p w:rsidR="009D5B84" w:rsidRPr="009D5B84" w:rsidRDefault="009D5B84" w:rsidP="00784BEA">
      <w:pPr>
        <w:spacing w:line="360" w:lineRule="auto"/>
        <w:jc w:val="both"/>
        <w:rPr>
          <w:rFonts w:ascii="Times New Roman" w:eastAsia="Arial" w:hAnsi="Times New Roman" w:cs="Times New Roman"/>
          <w:color w:val="000000"/>
          <w:sz w:val="24"/>
          <w:szCs w:val="24"/>
          <w:lang w:val="en-US"/>
        </w:rPr>
      </w:pPr>
      <w:r w:rsidRPr="009D5B84">
        <w:rPr>
          <w:rFonts w:ascii="Times New Roman" w:eastAsia="Arial" w:hAnsi="Times New Roman" w:cs="Times New Roman"/>
          <w:color w:val="000000"/>
          <w:sz w:val="24"/>
          <w:szCs w:val="24"/>
          <w:lang w:val="en-US"/>
        </w:rPr>
        <w:t xml:space="preserve">Refund and recoveries under customs law are crucial components that ensure the smooth functioning of international trade and customs compliance. Customs law governs the movement of goods and services across international borders, imposing duties and taxes to regulate trade, protect domestic industries, and generate revenue for the government. However, there are instances where businesses and individuals may be eligible for a refund of </w:t>
      </w:r>
    </w:p>
    <w:p w:rsidR="009D5B84" w:rsidRPr="009D5B84" w:rsidRDefault="009D5B84" w:rsidP="009D5B84">
      <w:pPr>
        <w:spacing w:line="360" w:lineRule="auto"/>
        <w:jc w:val="both"/>
        <w:rPr>
          <w:rFonts w:ascii="Times New Roman" w:eastAsia="Arial" w:hAnsi="Times New Roman" w:cs="Times New Roman"/>
          <w:color w:val="000000"/>
          <w:sz w:val="24"/>
          <w:szCs w:val="24"/>
        </w:rPr>
      </w:pPr>
    </w:p>
    <w:sectPr w:rsidR="009D5B84" w:rsidRPr="009D5B84"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759" w:rsidRDefault="009A7759">
      <w:pPr>
        <w:spacing w:after="0" w:line="240" w:lineRule="auto"/>
      </w:pPr>
      <w:r>
        <w:separator/>
      </w:r>
    </w:p>
  </w:endnote>
  <w:endnote w:type="continuationSeparator" w:id="1">
    <w:p w:rsidR="009A7759" w:rsidRDefault="009A7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759" w:rsidRDefault="009A7759">
      <w:pPr>
        <w:spacing w:after="0" w:line="240" w:lineRule="auto"/>
      </w:pPr>
      <w:r>
        <w:separator/>
      </w:r>
    </w:p>
  </w:footnote>
  <w:footnote w:type="continuationSeparator" w:id="1">
    <w:p w:rsidR="009A7759" w:rsidRDefault="009A77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1F0"/>
    <w:multiLevelType w:val="multilevel"/>
    <w:tmpl w:val="0ADC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949D4"/>
    <w:multiLevelType w:val="multilevel"/>
    <w:tmpl w:val="F710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268AA"/>
    <w:multiLevelType w:val="multilevel"/>
    <w:tmpl w:val="096E3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560846"/>
    <w:multiLevelType w:val="multilevel"/>
    <w:tmpl w:val="12D4B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9">
    <w:nsid w:val="22D61B83"/>
    <w:multiLevelType w:val="multilevel"/>
    <w:tmpl w:val="3DC0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F668F9"/>
    <w:multiLevelType w:val="multilevel"/>
    <w:tmpl w:val="D386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DB197A"/>
    <w:multiLevelType w:val="multilevel"/>
    <w:tmpl w:val="3E709C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4D275F"/>
    <w:multiLevelType w:val="multilevel"/>
    <w:tmpl w:val="56C88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A3260D"/>
    <w:multiLevelType w:val="multilevel"/>
    <w:tmpl w:val="E1563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74D161D"/>
    <w:multiLevelType w:val="multilevel"/>
    <w:tmpl w:val="3B14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6E13A65"/>
    <w:multiLevelType w:val="multilevel"/>
    <w:tmpl w:val="013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E5844E"/>
    <w:multiLevelType w:val="multilevel"/>
    <w:tmpl w:val="B35C42F0"/>
    <w:lvl w:ilvl="0">
      <w:start w:val="1"/>
      <w:numFmt w:val="lowerLetter"/>
      <w:lvlText w:val=""/>
      <w:lvlJc w:val="left"/>
    </w:lvl>
    <w:lvl w:ilvl="1">
      <w:start w:val="1"/>
      <w:numFmt w:val="lowerRoman"/>
      <w:lvlText w:val="%1"/>
      <w:lvlJc w:val="left"/>
    </w:lvl>
    <w:lvl w:ilvl="2">
      <w:start w:val="1"/>
      <w:numFmt w:val="bullet"/>
      <w:lvlText w:val="•"/>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3E159C"/>
    <w:multiLevelType w:val="multilevel"/>
    <w:tmpl w:val="5390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8652F8C"/>
    <w:multiLevelType w:val="multilevel"/>
    <w:tmpl w:val="A498E4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CEE227F"/>
    <w:multiLevelType w:val="multilevel"/>
    <w:tmpl w:val="0F2C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DA55A2"/>
    <w:multiLevelType w:val="multilevel"/>
    <w:tmpl w:val="DB9A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7D7ED1"/>
    <w:multiLevelType w:val="multilevel"/>
    <w:tmpl w:val="E95885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623463"/>
    <w:multiLevelType w:val="multilevel"/>
    <w:tmpl w:val="FBDC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E597F0C"/>
    <w:multiLevelType w:val="multilevel"/>
    <w:tmpl w:val="77CC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3565AD"/>
    <w:multiLevelType w:val="multilevel"/>
    <w:tmpl w:val="D8A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AC3544"/>
    <w:multiLevelType w:val="multilevel"/>
    <w:tmpl w:val="65F4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31"/>
  </w:num>
  <w:num w:numId="4">
    <w:abstractNumId w:val="14"/>
  </w:num>
  <w:num w:numId="5">
    <w:abstractNumId w:val="6"/>
  </w:num>
  <w:num w:numId="6">
    <w:abstractNumId w:val="12"/>
  </w:num>
  <w:num w:numId="7">
    <w:abstractNumId w:val="25"/>
  </w:num>
  <w:num w:numId="8">
    <w:abstractNumId w:val="16"/>
  </w:num>
  <w:num w:numId="9">
    <w:abstractNumId w:val="23"/>
  </w:num>
  <w:num w:numId="10">
    <w:abstractNumId w:val="18"/>
  </w:num>
  <w:num w:numId="11">
    <w:abstractNumId w:val="22"/>
  </w:num>
  <w:num w:numId="12">
    <w:abstractNumId w:val="30"/>
  </w:num>
  <w:num w:numId="13">
    <w:abstractNumId w:val="4"/>
  </w:num>
  <w:num w:numId="14">
    <w:abstractNumId w:val="3"/>
  </w:num>
  <w:num w:numId="15">
    <w:abstractNumId w:val="20"/>
  </w:num>
  <w:num w:numId="16">
    <w:abstractNumId w:val="0"/>
  </w:num>
  <w:num w:numId="17">
    <w:abstractNumId w:val="11"/>
  </w:num>
  <w:num w:numId="18">
    <w:abstractNumId w:val="27"/>
  </w:num>
  <w:num w:numId="19">
    <w:abstractNumId w:val="32"/>
  </w:num>
  <w:num w:numId="20">
    <w:abstractNumId w:val="9"/>
  </w:num>
  <w:num w:numId="21">
    <w:abstractNumId w:val="34"/>
  </w:num>
  <w:num w:numId="22">
    <w:abstractNumId w:val="21"/>
  </w:num>
  <w:num w:numId="23">
    <w:abstractNumId w:val="17"/>
  </w:num>
  <w:num w:numId="24">
    <w:abstractNumId w:val="29"/>
  </w:num>
  <w:num w:numId="25">
    <w:abstractNumId w:val="28"/>
  </w:num>
  <w:num w:numId="26">
    <w:abstractNumId w:val="26"/>
  </w:num>
  <w:num w:numId="27">
    <w:abstractNumId w:val="2"/>
  </w:num>
  <w:num w:numId="28">
    <w:abstractNumId w:val="15"/>
  </w:num>
  <w:num w:numId="29">
    <w:abstractNumId w:val="19"/>
  </w:num>
  <w:num w:numId="30">
    <w:abstractNumId w:val="24"/>
  </w:num>
  <w:num w:numId="31">
    <w:abstractNumId w:val="10"/>
  </w:num>
  <w:num w:numId="32">
    <w:abstractNumId w:val="1"/>
  </w:num>
  <w:num w:numId="33">
    <w:abstractNumId w:val="7"/>
  </w:num>
  <w:num w:numId="34">
    <w:abstractNumId w:val="33"/>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rsids>
    <w:rsidRoot w:val="001E6A9F"/>
    <w:rsid w:val="00021DD2"/>
    <w:rsid w:val="000B7F11"/>
    <w:rsid w:val="000C04BF"/>
    <w:rsid w:val="00116FC4"/>
    <w:rsid w:val="0012568E"/>
    <w:rsid w:val="00160DBF"/>
    <w:rsid w:val="001A6BC6"/>
    <w:rsid w:val="001C44C2"/>
    <w:rsid w:val="001E494A"/>
    <w:rsid w:val="001E4CD4"/>
    <w:rsid w:val="001E6A9F"/>
    <w:rsid w:val="001F4636"/>
    <w:rsid w:val="00212FCF"/>
    <w:rsid w:val="0023333C"/>
    <w:rsid w:val="0027106F"/>
    <w:rsid w:val="0027129E"/>
    <w:rsid w:val="00274A2A"/>
    <w:rsid w:val="002D75E6"/>
    <w:rsid w:val="00330AF0"/>
    <w:rsid w:val="00364F89"/>
    <w:rsid w:val="003847ED"/>
    <w:rsid w:val="003E7823"/>
    <w:rsid w:val="003F0CF9"/>
    <w:rsid w:val="0040781C"/>
    <w:rsid w:val="00485D80"/>
    <w:rsid w:val="00490A6F"/>
    <w:rsid w:val="004C1A52"/>
    <w:rsid w:val="004C2D2B"/>
    <w:rsid w:val="004C6CC0"/>
    <w:rsid w:val="00533D35"/>
    <w:rsid w:val="00554803"/>
    <w:rsid w:val="00595428"/>
    <w:rsid w:val="005A4423"/>
    <w:rsid w:val="005F14F3"/>
    <w:rsid w:val="0060010A"/>
    <w:rsid w:val="00610449"/>
    <w:rsid w:val="00665E3E"/>
    <w:rsid w:val="00684412"/>
    <w:rsid w:val="00686C70"/>
    <w:rsid w:val="006B7E40"/>
    <w:rsid w:val="006C35BE"/>
    <w:rsid w:val="006D2E31"/>
    <w:rsid w:val="00754F30"/>
    <w:rsid w:val="00765818"/>
    <w:rsid w:val="00784BEA"/>
    <w:rsid w:val="00792734"/>
    <w:rsid w:val="007D6CD9"/>
    <w:rsid w:val="007F0C2B"/>
    <w:rsid w:val="00816193"/>
    <w:rsid w:val="00820AC7"/>
    <w:rsid w:val="008444C9"/>
    <w:rsid w:val="00875B8D"/>
    <w:rsid w:val="008829DA"/>
    <w:rsid w:val="008903F4"/>
    <w:rsid w:val="008A05BE"/>
    <w:rsid w:val="008B6287"/>
    <w:rsid w:val="008E017F"/>
    <w:rsid w:val="0092623C"/>
    <w:rsid w:val="0098285D"/>
    <w:rsid w:val="00985697"/>
    <w:rsid w:val="00986A9F"/>
    <w:rsid w:val="00987ACB"/>
    <w:rsid w:val="009A7759"/>
    <w:rsid w:val="009B510E"/>
    <w:rsid w:val="009D5B84"/>
    <w:rsid w:val="009E3AD0"/>
    <w:rsid w:val="00A34F34"/>
    <w:rsid w:val="00A456ED"/>
    <w:rsid w:val="00A839C7"/>
    <w:rsid w:val="00AB1FDB"/>
    <w:rsid w:val="00AB2769"/>
    <w:rsid w:val="00AB3729"/>
    <w:rsid w:val="00AC6035"/>
    <w:rsid w:val="00B33FF2"/>
    <w:rsid w:val="00BC682B"/>
    <w:rsid w:val="00C120BD"/>
    <w:rsid w:val="00C24BB8"/>
    <w:rsid w:val="00C91A9E"/>
    <w:rsid w:val="00C97DDD"/>
    <w:rsid w:val="00CC230F"/>
    <w:rsid w:val="00CD089E"/>
    <w:rsid w:val="00CEA6ED"/>
    <w:rsid w:val="00CF59B1"/>
    <w:rsid w:val="00D769D2"/>
    <w:rsid w:val="00DE3D57"/>
    <w:rsid w:val="00E01D6B"/>
    <w:rsid w:val="00E02C12"/>
    <w:rsid w:val="00F46D65"/>
    <w:rsid w:val="00F56982"/>
    <w:rsid w:val="00FA1868"/>
    <w:rsid w:val="00FC464C"/>
    <w:rsid w:val="00FE68A2"/>
    <w:rsid w:val="00FF2338"/>
    <w:rsid w:val="0175886F"/>
    <w:rsid w:val="02AEE632"/>
    <w:rsid w:val="5DED3302"/>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F233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F233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F233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F233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F2338"/>
    <w:pPr>
      <w:keepNext/>
      <w:keepLines/>
      <w:spacing w:before="220" w:after="40"/>
      <w:outlineLvl w:val="4"/>
    </w:pPr>
    <w:rPr>
      <w:b/>
    </w:rPr>
  </w:style>
  <w:style w:type="paragraph" w:styleId="Heading6">
    <w:name w:val="heading 6"/>
    <w:basedOn w:val="Normal"/>
    <w:next w:val="Normal"/>
    <w:uiPriority w:val="9"/>
    <w:semiHidden/>
    <w:unhideWhenUsed/>
    <w:qFormat/>
    <w:rsid w:val="00FF233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F233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F2338"/>
    <w:pPr>
      <w:keepNext/>
      <w:keepLines/>
      <w:spacing w:before="360" w:after="80"/>
    </w:pPr>
    <w:rPr>
      <w:rFonts w:ascii="Georgia" w:eastAsia="Georgia" w:hAnsi="Georgia" w:cs="Georgia"/>
      <w:i/>
      <w:color w:val="666666"/>
      <w:sz w:val="48"/>
      <w:szCs w:val="48"/>
    </w:rPr>
  </w:style>
  <w:style w:type="table" w:customStyle="1" w:styleId="a">
    <w:basedOn w:val="TableNormal"/>
    <w:rsid w:val="00FF233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F233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8B6287"/>
    <w:pPr>
      <w:autoSpaceDE w:val="0"/>
      <w:autoSpaceDN w:val="0"/>
      <w:adjustRightInd w:val="0"/>
      <w:spacing w:after="0" w:line="240" w:lineRule="auto"/>
    </w:pPr>
    <w:rPr>
      <w:rFonts w:ascii="Symbol" w:hAnsi="Symbol" w:cs="Symbol"/>
      <w:color w:val="000000"/>
      <w:sz w:val="24"/>
      <w:szCs w:val="24"/>
      <w:lang w:val="en-US"/>
    </w:rPr>
  </w:style>
  <w:style w:type="paragraph" w:styleId="BalloonText">
    <w:name w:val="Balloon Text"/>
    <w:basedOn w:val="Normal"/>
    <w:link w:val="BalloonTextChar"/>
    <w:uiPriority w:val="99"/>
    <w:semiHidden/>
    <w:unhideWhenUsed/>
    <w:rsid w:val="00116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FC4"/>
    <w:rPr>
      <w:rFonts w:ascii="Tahoma" w:hAnsi="Tahoma" w:cs="Tahoma"/>
      <w:sz w:val="16"/>
      <w:szCs w:val="16"/>
    </w:rPr>
  </w:style>
  <w:style w:type="character" w:styleId="Hyperlink">
    <w:name w:val="Hyperlink"/>
    <w:basedOn w:val="DefaultParagraphFont"/>
    <w:uiPriority w:val="99"/>
    <w:semiHidden/>
    <w:unhideWhenUsed/>
    <w:rsid w:val="006D2E31"/>
    <w:rPr>
      <w:color w:val="0000FF"/>
      <w:u w:val="single"/>
    </w:rPr>
  </w:style>
</w:styles>
</file>

<file path=word/webSettings.xml><?xml version="1.0" encoding="utf-8"?>
<w:webSettings xmlns:r="http://schemas.openxmlformats.org/officeDocument/2006/relationships" xmlns:w="http://schemas.openxmlformats.org/wordprocessingml/2006/main">
  <w:divs>
    <w:div w:id="104273887">
      <w:bodyDiv w:val="1"/>
      <w:marLeft w:val="0"/>
      <w:marRight w:val="0"/>
      <w:marTop w:val="0"/>
      <w:marBottom w:val="0"/>
      <w:divBdr>
        <w:top w:val="none" w:sz="0" w:space="0" w:color="auto"/>
        <w:left w:val="none" w:sz="0" w:space="0" w:color="auto"/>
        <w:bottom w:val="none" w:sz="0" w:space="0" w:color="auto"/>
        <w:right w:val="none" w:sz="0" w:space="0" w:color="auto"/>
      </w:divBdr>
    </w:div>
    <w:div w:id="352534299">
      <w:bodyDiv w:val="1"/>
      <w:marLeft w:val="0"/>
      <w:marRight w:val="0"/>
      <w:marTop w:val="0"/>
      <w:marBottom w:val="0"/>
      <w:divBdr>
        <w:top w:val="none" w:sz="0" w:space="0" w:color="auto"/>
        <w:left w:val="none" w:sz="0" w:space="0" w:color="auto"/>
        <w:bottom w:val="none" w:sz="0" w:space="0" w:color="auto"/>
        <w:right w:val="none" w:sz="0" w:space="0" w:color="auto"/>
      </w:divBdr>
    </w:div>
    <w:div w:id="486867815">
      <w:bodyDiv w:val="1"/>
      <w:marLeft w:val="0"/>
      <w:marRight w:val="0"/>
      <w:marTop w:val="0"/>
      <w:marBottom w:val="0"/>
      <w:divBdr>
        <w:top w:val="none" w:sz="0" w:space="0" w:color="auto"/>
        <w:left w:val="none" w:sz="0" w:space="0" w:color="auto"/>
        <w:bottom w:val="none" w:sz="0" w:space="0" w:color="auto"/>
        <w:right w:val="none" w:sz="0" w:space="0" w:color="auto"/>
      </w:divBdr>
    </w:div>
    <w:div w:id="530843028">
      <w:bodyDiv w:val="1"/>
      <w:marLeft w:val="0"/>
      <w:marRight w:val="0"/>
      <w:marTop w:val="0"/>
      <w:marBottom w:val="0"/>
      <w:divBdr>
        <w:top w:val="none" w:sz="0" w:space="0" w:color="auto"/>
        <w:left w:val="none" w:sz="0" w:space="0" w:color="auto"/>
        <w:bottom w:val="none" w:sz="0" w:space="0" w:color="auto"/>
        <w:right w:val="none" w:sz="0" w:space="0" w:color="auto"/>
      </w:divBdr>
    </w:div>
    <w:div w:id="532113287">
      <w:bodyDiv w:val="1"/>
      <w:marLeft w:val="0"/>
      <w:marRight w:val="0"/>
      <w:marTop w:val="0"/>
      <w:marBottom w:val="0"/>
      <w:divBdr>
        <w:top w:val="none" w:sz="0" w:space="0" w:color="auto"/>
        <w:left w:val="none" w:sz="0" w:space="0" w:color="auto"/>
        <w:bottom w:val="none" w:sz="0" w:space="0" w:color="auto"/>
        <w:right w:val="none" w:sz="0" w:space="0" w:color="auto"/>
      </w:divBdr>
    </w:div>
    <w:div w:id="817192836">
      <w:bodyDiv w:val="1"/>
      <w:marLeft w:val="0"/>
      <w:marRight w:val="0"/>
      <w:marTop w:val="0"/>
      <w:marBottom w:val="0"/>
      <w:divBdr>
        <w:top w:val="none" w:sz="0" w:space="0" w:color="auto"/>
        <w:left w:val="none" w:sz="0" w:space="0" w:color="auto"/>
        <w:bottom w:val="none" w:sz="0" w:space="0" w:color="auto"/>
        <w:right w:val="none" w:sz="0" w:space="0" w:color="auto"/>
      </w:divBdr>
    </w:div>
    <w:div w:id="824010575">
      <w:bodyDiv w:val="1"/>
      <w:marLeft w:val="0"/>
      <w:marRight w:val="0"/>
      <w:marTop w:val="0"/>
      <w:marBottom w:val="0"/>
      <w:divBdr>
        <w:top w:val="none" w:sz="0" w:space="0" w:color="auto"/>
        <w:left w:val="none" w:sz="0" w:space="0" w:color="auto"/>
        <w:bottom w:val="none" w:sz="0" w:space="0" w:color="auto"/>
        <w:right w:val="none" w:sz="0" w:space="0" w:color="auto"/>
      </w:divBdr>
    </w:div>
    <w:div w:id="1101530309">
      <w:bodyDiv w:val="1"/>
      <w:marLeft w:val="0"/>
      <w:marRight w:val="0"/>
      <w:marTop w:val="0"/>
      <w:marBottom w:val="0"/>
      <w:divBdr>
        <w:top w:val="none" w:sz="0" w:space="0" w:color="auto"/>
        <w:left w:val="none" w:sz="0" w:space="0" w:color="auto"/>
        <w:bottom w:val="none" w:sz="0" w:space="0" w:color="auto"/>
        <w:right w:val="none" w:sz="0" w:space="0" w:color="auto"/>
      </w:divBdr>
    </w:div>
    <w:div w:id="1146505514">
      <w:bodyDiv w:val="1"/>
      <w:marLeft w:val="0"/>
      <w:marRight w:val="0"/>
      <w:marTop w:val="0"/>
      <w:marBottom w:val="0"/>
      <w:divBdr>
        <w:top w:val="none" w:sz="0" w:space="0" w:color="auto"/>
        <w:left w:val="none" w:sz="0" w:space="0" w:color="auto"/>
        <w:bottom w:val="none" w:sz="0" w:space="0" w:color="auto"/>
        <w:right w:val="none" w:sz="0" w:space="0" w:color="auto"/>
      </w:divBdr>
    </w:div>
    <w:div w:id="1352030380">
      <w:bodyDiv w:val="1"/>
      <w:marLeft w:val="0"/>
      <w:marRight w:val="0"/>
      <w:marTop w:val="0"/>
      <w:marBottom w:val="0"/>
      <w:divBdr>
        <w:top w:val="none" w:sz="0" w:space="0" w:color="auto"/>
        <w:left w:val="none" w:sz="0" w:space="0" w:color="auto"/>
        <w:bottom w:val="none" w:sz="0" w:space="0" w:color="auto"/>
        <w:right w:val="none" w:sz="0" w:space="0" w:color="auto"/>
      </w:divBdr>
    </w:div>
    <w:div w:id="1498425133">
      <w:bodyDiv w:val="1"/>
      <w:marLeft w:val="0"/>
      <w:marRight w:val="0"/>
      <w:marTop w:val="0"/>
      <w:marBottom w:val="0"/>
      <w:divBdr>
        <w:top w:val="none" w:sz="0" w:space="0" w:color="auto"/>
        <w:left w:val="none" w:sz="0" w:space="0" w:color="auto"/>
        <w:bottom w:val="none" w:sz="0" w:space="0" w:color="auto"/>
        <w:right w:val="none" w:sz="0" w:space="0" w:color="auto"/>
      </w:divBdr>
    </w:div>
    <w:div w:id="1683585812">
      <w:bodyDiv w:val="1"/>
      <w:marLeft w:val="0"/>
      <w:marRight w:val="0"/>
      <w:marTop w:val="0"/>
      <w:marBottom w:val="0"/>
      <w:divBdr>
        <w:top w:val="none" w:sz="0" w:space="0" w:color="auto"/>
        <w:left w:val="none" w:sz="0" w:space="0" w:color="auto"/>
        <w:bottom w:val="none" w:sz="0" w:space="0" w:color="auto"/>
        <w:right w:val="none" w:sz="0" w:space="0" w:color="auto"/>
      </w:divBdr>
    </w:div>
    <w:div w:id="1687705744">
      <w:bodyDiv w:val="1"/>
      <w:marLeft w:val="0"/>
      <w:marRight w:val="0"/>
      <w:marTop w:val="0"/>
      <w:marBottom w:val="0"/>
      <w:divBdr>
        <w:top w:val="none" w:sz="0" w:space="0" w:color="auto"/>
        <w:left w:val="none" w:sz="0" w:space="0" w:color="auto"/>
        <w:bottom w:val="none" w:sz="0" w:space="0" w:color="auto"/>
        <w:right w:val="none" w:sz="0" w:space="0" w:color="auto"/>
      </w:divBdr>
    </w:div>
    <w:div w:id="1747802560">
      <w:bodyDiv w:val="1"/>
      <w:marLeft w:val="0"/>
      <w:marRight w:val="0"/>
      <w:marTop w:val="0"/>
      <w:marBottom w:val="0"/>
      <w:divBdr>
        <w:top w:val="none" w:sz="0" w:space="0" w:color="auto"/>
        <w:left w:val="none" w:sz="0" w:space="0" w:color="auto"/>
        <w:bottom w:val="none" w:sz="0" w:space="0" w:color="auto"/>
        <w:right w:val="none" w:sz="0" w:space="0" w:color="auto"/>
      </w:divBdr>
    </w:div>
    <w:div w:id="1751731340">
      <w:bodyDiv w:val="1"/>
      <w:marLeft w:val="0"/>
      <w:marRight w:val="0"/>
      <w:marTop w:val="0"/>
      <w:marBottom w:val="0"/>
      <w:divBdr>
        <w:top w:val="none" w:sz="0" w:space="0" w:color="auto"/>
        <w:left w:val="none" w:sz="0" w:space="0" w:color="auto"/>
        <w:bottom w:val="none" w:sz="0" w:space="0" w:color="auto"/>
        <w:right w:val="none" w:sz="0" w:space="0" w:color="auto"/>
      </w:divBdr>
    </w:div>
    <w:div w:id="1893879702">
      <w:bodyDiv w:val="1"/>
      <w:marLeft w:val="0"/>
      <w:marRight w:val="0"/>
      <w:marTop w:val="0"/>
      <w:marBottom w:val="0"/>
      <w:divBdr>
        <w:top w:val="none" w:sz="0" w:space="0" w:color="auto"/>
        <w:left w:val="none" w:sz="0" w:space="0" w:color="auto"/>
        <w:bottom w:val="none" w:sz="0" w:space="0" w:color="auto"/>
        <w:right w:val="none" w:sz="0" w:space="0" w:color="auto"/>
      </w:divBdr>
    </w:div>
    <w:div w:id="1964265798">
      <w:bodyDiv w:val="1"/>
      <w:marLeft w:val="0"/>
      <w:marRight w:val="0"/>
      <w:marTop w:val="0"/>
      <w:marBottom w:val="0"/>
      <w:divBdr>
        <w:top w:val="none" w:sz="0" w:space="0" w:color="auto"/>
        <w:left w:val="none" w:sz="0" w:space="0" w:color="auto"/>
        <w:bottom w:val="none" w:sz="0" w:space="0" w:color="auto"/>
        <w:right w:val="none" w:sz="0" w:space="0" w:color="auto"/>
      </w:divBdr>
    </w:div>
    <w:div w:id="21446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cp:revision>
  <cp:lastPrinted>2023-08-07T13:36:00Z</cp:lastPrinted>
  <dcterms:created xsi:type="dcterms:W3CDTF">2023-08-07T05:23:00Z</dcterms:created>
  <dcterms:modified xsi:type="dcterms:W3CDTF">2023-09-11T16:26:00Z</dcterms:modified>
</cp:coreProperties>
</file>