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A3" w:rsidRPr="007A49E0" w:rsidRDefault="003E09A3" w:rsidP="00A9425F">
      <w:pPr>
        <w:spacing w:line="360" w:lineRule="auto"/>
        <w:jc w:val="center"/>
        <w:rPr>
          <w:rFonts w:ascii="Times New Roman" w:hAnsi="Times New Roman" w:cs="Times New Roman"/>
          <w:b/>
          <w:bCs/>
          <w:sz w:val="24"/>
          <w:szCs w:val="24"/>
          <w:highlight w:val="yellow"/>
        </w:rPr>
      </w:pPr>
      <w:r w:rsidRPr="007A49E0">
        <w:rPr>
          <w:rFonts w:ascii="Times New Roman" w:hAnsi="Times New Roman" w:cs="Times New Roman"/>
          <w:b/>
          <w:bCs/>
          <w:sz w:val="24"/>
          <w:szCs w:val="24"/>
          <w:highlight w:val="yellow"/>
        </w:rPr>
        <w:t>SESSION JAN/FEB 2023</w:t>
      </w:r>
    </w:p>
    <w:p w:rsidR="003E09A3" w:rsidRPr="007A49E0" w:rsidRDefault="003E09A3" w:rsidP="00A9425F">
      <w:pPr>
        <w:spacing w:line="360" w:lineRule="auto"/>
        <w:jc w:val="center"/>
        <w:rPr>
          <w:rFonts w:ascii="Times New Roman" w:hAnsi="Times New Roman" w:cs="Times New Roman"/>
          <w:b/>
          <w:bCs/>
          <w:sz w:val="24"/>
          <w:szCs w:val="24"/>
          <w:highlight w:val="yellow"/>
        </w:rPr>
      </w:pPr>
      <w:r w:rsidRPr="007A49E0">
        <w:rPr>
          <w:rFonts w:ascii="Times New Roman" w:hAnsi="Times New Roman" w:cs="Times New Roman"/>
          <w:b/>
          <w:bCs/>
          <w:sz w:val="24"/>
          <w:szCs w:val="24"/>
          <w:highlight w:val="yellow"/>
        </w:rPr>
        <w:t>PROGRAM MASTER OF BUSINESS ADMINISTRATION (MBA)</w:t>
      </w:r>
    </w:p>
    <w:p w:rsidR="003E09A3" w:rsidRPr="007A49E0" w:rsidRDefault="003E09A3" w:rsidP="00A9425F">
      <w:pPr>
        <w:spacing w:line="360" w:lineRule="auto"/>
        <w:jc w:val="center"/>
        <w:rPr>
          <w:rFonts w:ascii="Times New Roman" w:hAnsi="Times New Roman" w:cs="Times New Roman"/>
          <w:b/>
          <w:bCs/>
          <w:sz w:val="24"/>
          <w:szCs w:val="24"/>
          <w:highlight w:val="yellow"/>
        </w:rPr>
      </w:pPr>
      <w:r w:rsidRPr="007A49E0">
        <w:rPr>
          <w:rFonts w:ascii="Times New Roman" w:hAnsi="Times New Roman" w:cs="Times New Roman"/>
          <w:b/>
          <w:bCs/>
          <w:sz w:val="24"/>
          <w:szCs w:val="24"/>
          <w:highlight w:val="yellow"/>
        </w:rPr>
        <w:t>SEMESTER I</w:t>
      </w:r>
    </w:p>
    <w:p w:rsidR="003E09A3" w:rsidRPr="007A49E0" w:rsidRDefault="003E09A3" w:rsidP="00A9425F">
      <w:pPr>
        <w:spacing w:line="360" w:lineRule="auto"/>
        <w:jc w:val="center"/>
        <w:rPr>
          <w:rFonts w:ascii="Times New Roman" w:hAnsi="Times New Roman" w:cs="Times New Roman"/>
          <w:b/>
          <w:bCs/>
          <w:sz w:val="24"/>
          <w:szCs w:val="24"/>
          <w:highlight w:val="yellow"/>
        </w:rPr>
      </w:pPr>
      <w:r w:rsidRPr="007A49E0">
        <w:rPr>
          <w:rFonts w:ascii="Times New Roman" w:hAnsi="Times New Roman" w:cs="Times New Roman"/>
          <w:b/>
          <w:bCs/>
          <w:sz w:val="24"/>
          <w:szCs w:val="24"/>
          <w:highlight w:val="yellow"/>
        </w:rPr>
        <w:t>COURSE CODE &amp;amp; NAME DMBA104 – FINANCIAL AND MANAGEMENT ACCOUNTING</w:t>
      </w:r>
    </w:p>
    <w:p w:rsidR="00EE1111" w:rsidRPr="007A49E0" w:rsidRDefault="003E09A3" w:rsidP="00A9425F">
      <w:pPr>
        <w:spacing w:line="360" w:lineRule="auto"/>
        <w:jc w:val="center"/>
        <w:rPr>
          <w:rFonts w:ascii="Times New Roman" w:hAnsi="Times New Roman" w:cs="Times New Roman"/>
          <w:b/>
          <w:bCs/>
          <w:sz w:val="24"/>
          <w:szCs w:val="24"/>
          <w:highlight w:val="yellow"/>
        </w:rPr>
      </w:pPr>
      <w:r w:rsidRPr="007A49E0">
        <w:rPr>
          <w:rFonts w:ascii="Times New Roman" w:hAnsi="Times New Roman" w:cs="Times New Roman"/>
          <w:b/>
          <w:bCs/>
          <w:sz w:val="24"/>
          <w:szCs w:val="24"/>
          <w:highlight w:val="yellow"/>
        </w:rPr>
        <w:t>CREDITS 4</w:t>
      </w:r>
    </w:p>
    <w:p w:rsidR="003E09A3" w:rsidRPr="007A49E0" w:rsidRDefault="003E09A3" w:rsidP="00A9425F">
      <w:pPr>
        <w:spacing w:line="360" w:lineRule="auto"/>
        <w:jc w:val="center"/>
        <w:rPr>
          <w:rFonts w:ascii="Times New Roman" w:hAnsi="Times New Roman" w:cs="Times New Roman"/>
          <w:b/>
          <w:bCs/>
          <w:sz w:val="24"/>
          <w:szCs w:val="24"/>
        </w:rPr>
      </w:pPr>
      <w:r w:rsidRPr="007A49E0">
        <w:rPr>
          <w:rFonts w:ascii="Times New Roman" w:hAnsi="Times New Roman" w:cs="Times New Roman"/>
          <w:b/>
          <w:bCs/>
          <w:sz w:val="24"/>
          <w:szCs w:val="24"/>
          <w:highlight w:val="yellow"/>
        </w:rPr>
        <w:t>Assignment Set – 1</w:t>
      </w:r>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1. Explain any two of the following accounting concepts with illustration:</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1. Business entity concept</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2. Dual aspect concept</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3. Matching concept</w:t>
      </w:r>
    </w:p>
    <w:p w:rsidR="00F10352" w:rsidRPr="007A49E0" w:rsidRDefault="00F10352" w:rsidP="00A9425F">
      <w:pPr>
        <w:pStyle w:val="NormalWeb"/>
        <w:shd w:val="clear" w:color="auto" w:fill="FFFFFF"/>
        <w:spacing w:before="0" w:beforeAutospacing="0" w:after="150" w:afterAutospacing="0" w:line="360" w:lineRule="auto"/>
        <w:jc w:val="both"/>
      </w:pPr>
      <w:r w:rsidRPr="007A49E0">
        <w:rPr>
          <w:b/>
          <w:bCs/>
        </w:rPr>
        <w:t xml:space="preserve">Ans: </w:t>
      </w:r>
      <w:r w:rsidRPr="007A49E0">
        <w:t>Business entity concept is one of the accounting concepts that states that business and the owner are two separate entities and therefore, should be considered separate from each other.</w:t>
      </w:r>
    </w:p>
    <w:p w:rsidR="00F10352" w:rsidRPr="007A49E0" w:rsidRDefault="00F10352" w:rsidP="00734CFC">
      <w:pPr>
        <w:shd w:val="clear" w:color="auto" w:fill="FFFFFF"/>
        <w:spacing w:after="150" w:line="360" w:lineRule="auto"/>
        <w:jc w:val="both"/>
        <w:rPr>
          <w:rFonts w:ascii="Times New Roman" w:hAnsi="Times New Roman" w:cs="Times New Roman"/>
          <w:sz w:val="24"/>
          <w:szCs w:val="24"/>
        </w:rPr>
      </w:pPr>
      <w:r w:rsidRPr="00F10352">
        <w:rPr>
          <w:rFonts w:ascii="Times New Roman" w:eastAsia="Times New Roman" w:hAnsi="Times New Roman" w:cs="Times New Roman"/>
          <w:sz w:val="24"/>
          <w:szCs w:val="24"/>
          <w:lang w:eastAsia="en-IN"/>
        </w:rPr>
        <w:t xml:space="preserve">As per this concept, the financial transactions pertaining to the business entity should be recorded separately from the business </w:t>
      </w:r>
    </w:p>
    <w:p w:rsidR="00332074" w:rsidRPr="00C84FD6" w:rsidRDefault="00332074" w:rsidP="00332074">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332074" w:rsidRPr="00903540" w:rsidRDefault="00332074" w:rsidP="00332074">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332074" w:rsidRPr="007469D2" w:rsidRDefault="00332074" w:rsidP="0033207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332074" w:rsidRPr="007469D2" w:rsidRDefault="00332074" w:rsidP="00332074">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332074" w:rsidRPr="007469D2" w:rsidRDefault="00332074" w:rsidP="00332074">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332074" w:rsidRPr="007469D2" w:rsidRDefault="00332074" w:rsidP="00332074">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332074" w:rsidRPr="007469D2" w:rsidRDefault="00332074" w:rsidP="00332074">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332074" w:rsidRPr="007469D2" w:rsidRDefault="00332074" w:rsidP="00332074">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332074" w:rsidRPr="007469D2" w:rsidRDefault="00332074" w:rsidP="00332074">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5" w:history="1">
        <w:r w:rsidRPr="007469D2">
          <w:rPr>
            <w:rFonts w:ascii="Georgia" w:hAnsi="Georgia"/>
            <w:b/>
            <w:color w:val="0000FF"/>
            <w:sz w:val="32"/>
            <w:u w:val="single"/>
          </w:rPr>
          <w:t>bestassignment247@gmail.com</w:t>
        </w:r>
      </w:hyperlink>
    </w:p>
    <w:p w:rsidR="00332074" w:rsidRDefault="00332074" w:rsidP="00332074">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6" w:history="1">
        <w:r w:rsidRPr="008171B6">
          <w:rPr>
            <w:rStyle w:val="Hyperlink"/>
            <w:rFonts w:ascii="Georgia" w:hAnsi="Georgia"/>
            <w:b/>
            <w:sz w:val="32"/>
            <w:szCs w:val="32"/>
          </w:rPr>
          <w:t>www.assignmentsupport.in</w:t>
        </w:r>
      </w:hyperlink>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2. With the help of given information prepare a statement of gross profit for XYZ Ltd.</w:t>
      </w:r>
    </w:p>
    <w:tbl>
      <w:tblPr>
        <w:tblStyle w:val="TableGrid"/>
        <w:tblW w:w="0" w:type="auto"/>
        <w:tblLook w:val="04A0"/>
      </w:tblPr>
      <w:tblGrid>
        <w:gridCol w:w="4508"/>
        <w:gridCol w:w="4508"/>
      </w:tblGrid>
      <w:tr w:rsidR="00C311ED" w:rsidRPr="007A49E0" w:rsidTr="003E09A3">
        <w:trPr>
          <w:trHeight w:val="408"/>
        </w:trPr>
        <w:tc>
          <w:tcPr>
            <w:tcW w:w="4508" w:type="dxa"/>
          </w:tcPr>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Particulars</w:t>
            </w:r>
          </w:p>
          <w:p w:rsidR="003E09A3" w:rsidRPr="007A49E0" w:rsidRDefault="003E09A3" w:rsidP="00A9425F">
            <w:pPr>
              <w:spacing w:line="360" w:lineRule="auto"/>
              <w:jc w:val="both"/>
              <w:rPr>
                <w:rFonts w:ascii="Times New Roman" w:hAnsi="Times New Roman" w:cs="Times New Roman"/>
                <w:b/>
                <w:bCs/>
                <w:sz w:val="24"/>
                <w:szCs w:val="24"/>
              </w:rPr>
            </w:pPr>
          </w:p>
        </w:tc>
        <w:tc>
          <w:tcPr>
            <w:tcW w:w="4508" w:type="dxa"/>
          </w:tcPr>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Rs.</w:t>
            </w:r>
          </w:p>
          <w:p w:rsidR="003E09A3" w:rsidRPr="007A49E0" w:rsidRDefault="003E09A3" w:rsidP="00A9425F">
            <w:pPr>
              <w:spacing w:line="360" w:lineRule="auto"/>
              <w:jc w:val="both"/>
              <w:rPr>
                <w:rFonts w:ascii="Times New Roman" w:hAnsi="Times New Roman" w:cs="Times New Roman"/>
                <w:b/>
                <w:bCs/>
                <w:sz w:val="24"/>
                <w:szCs w:val="24"/>
              </w:rPr>
            </w:pPr>
          </w:p>
        </w:tc>
      </w:tr>
      <w:tr w:rsidR="00C311ED" w:rsidRPr="007A49E0" w:rsidTr="00C311ED">
        <w:trPr>
          <w:trHeight w:val="841"/>
        </w:trPr>
        <w:tc>
          <w:tcPr>
            <w:tcW w:w="4508" w:type="dxa"/>
          </w:tcPr>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Opening stock</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Credit purchase</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Cash purchase</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Purchase return</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Other direct expenses</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Closing stock</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Cash sales</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Credit sales</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Wages</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Salaries</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Sales return</w:t>
            </w:r>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p>
        </w:tc>
        <w:tc>
          <w:tcPr>
            <w:tcW w:w="4508" w:type="dxa"/>
          </w:tcPr>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10000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25000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15000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2000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12000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6000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35000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65000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9000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7000</w:t>
            </w: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5000</w:t>
            </w:r>
          </w:p>
          <w:p w:rsidR="003E09A3" w:rsidRPr="007A49E0" w:rsidRDefault="003E09A3" w:rsidP="00A9425F">
            <w:pPr>
              <w:spacing w:line="360" w:lineRule="auto"/>
              <w:jc w:val="both"/>
              <w:rPr>
                <w:rFonts w:ascii="Times New Roman" w:hAnsi="Times New Roman" w:cs="Times New Roman"/>
                <w:b/>
                <w:bCs/>
                <w:sz w:val="24"/>
                <w:szCs w:val="24"/>
              </w:rPr>
            </w:pPr>
          </w:p>
        </w:tc>
      </w:tr>
    </w:tbl>
    <w:p w:rsidR="003E09A3" w:rsidRDefault="003E09A3" w:rsidP="00A9425F">
      <w:pPr>
        <w:spacing w:line="360" w:lineRule="auto"/>
        <w:jc w:val="both"/>
        <w:rPr>
          <w:rFonts w:ascii="Times New Roman" w:hAnsi="Times New Roman" w:cs="Times New Roman"/>
          <w:b/>
          <w:bCs/>
          <w:sz w:val="24"/>
          <w:szCs w:val="24"/>
        </w:rPr>
      </w:pPr>
    </w:p>
    <w:p w:rsidR="00B57761" w:rsidRDefault="00B57761" w:rsidP="00A9425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Solution: </w:t>
      </w:r>
      <w:r w:rsidRPr="00B57761">
        <w:rPr>
          <w:rFonts w:ascii="Times New Roman" w:hAnsi="Times New Roman" w:cs="Times New Roman"/>
          <w:sz w:val="24"/>
          <w:szCs w:val="24"/>
        </w:rPr>
        <w:t xml:space="preserve">Statement of Gross Profit for XYZ Ltd.  </w:t>
      </w:r>
    </w:p>
    <w:p w:rsidR="00B57761" w:rsidRDefault="00B57761" w:rsidP="00A9425F">
      <w:pPr>
        <w:spacing w:line="360" w:lineRule="auto"/>
        <w:jc w:val="both"/>
        <w:rPr>
          <w:rFonts w:ascii="Times New Roman" w:hAnsi="Times New Roman" w:cs="Times New Roman"/>
          <w:sz w:val="24"/>
          <w:szCs w:val="24"/>
        </w:rPr>
      </w:pPr>
      <w:r w:rsidRPr="00B57761">
        <w:rPr>
          <w:rFonts w:ascii="Times New Roman" w:hAnsi="Times New Roman" w:cs="Times New Roman"/>
          <w:sz w:val="24"/>
          <w:szCs w:val="24"/>
        </w:rPr>
        <w:t xml:space="preserve">Particulars Rs. </w:t>
      </w:r>
    </w:p>
    <w:p w:rsidR="00B57761" w:rsidRDefault="00B57761" w:rsidP="00A9425F">
      <w:pPr>
        <w:spacing w:line="360" w:lineRule="auto"/>
        <w:jc w:val="both"/>
        <w:rPr>
          <w:rFonts w:ascii="Times New Roman" w:hAnsi="Times New Roman" w:cs="Times New Roman"/>
          <w:sz w:val="24"/>
          <w:szCs w:val="24"/>
        </w:rPr>
      </w:pPr>
      <w:r w:rsidRPr="00B57761">
        <w:rPr>
          <w:rFonts w:ascii="Times New Roman" w:hAnsi="Times New Roman" w:cs="Times New Roman"/>
          <w:b/>
          <w:bCs/>
          <w:sz w:val="24"/>
          <w:szCs w:val="24"/>
        </w:rPr>
        <w:t>Net Sales</w:t>
      </w:r>
      <w:r w:rsidRPr="00B57761">
        <w:rPr>
          <w:rFonts w:ascii="Times New Roman" w:hAnsi="Times New Roman" w:cs="Times New Roman"/>
          <w:sz w:val="24"/>
          <w:szCs w:val="24"/>
        </w:rPr>
        <w:t xml:space="preserve"> (Credit sales + Cash sales) 100,000 </w:t>
      </w:r>
    </w:p>
    <w:p w:rsidR="00B57761" w:rsidRDefault="00B57761" w:rsidP="00A9425F">
      <w:pPr>
        <w:spacing w:line="360" w:lineRule="auto"/>
        <w:jc w:val="both"/>
        <w:rPr>
          <w:rFonts w:ascii="Times New Roman" w:hAnsi="Times New Roman" w:cs="Times New Roman"/>
          <w:sz w:val="24"/>
          <w:szCs w:val="24"/>
        </w:rPr>
      </w:pPr>
      <w:r w:rsidRPr="00B57761">
        <w:rPr>
          <w:rFonts w:ascii="Times New Roman" w:hAnsi="Times New Roman" w:cs="Times New Roman"/>
          <w:b/>
          <w:bCs/>
          <w:sz w:val="24"/>
          <w:szCs w:val="24"/>
        </w:rPr>
        <w:t>Less:</w:t>
      </w:r>
      <w:r w:rsidRPr="00B57761">
        <w:rPr>
          <w:rFonts w:ascii="Times New Roman" w:hAnsi="Times New Roman" w:cs="Times New Roman"/>
          <w:sz w:val="24"/>
          <w:szCs w:val="24"/>
        </w:rPr>
        <w:t xml:space="preserve"> Sales Returns (5,000) </w:t>
      </w:r>
    </w:p>
    <w:p w:rsidR="00B57761" w:rsidRDefault="00B57761" w:rsidP="00A9425F">
      <w:pPr>
        <w:spacing w:line="360" w:lineRule="auto"/>
        <w:jc w:val="both"/>
        <w:rPr>
          <w:rFonts w:ascii="Times New Roman" w:hAnsi="Times New Roman" w:cs="Times New Roman"/>
          <w:sz w:val="24"/>
          <w:szCs w:val="24"/>
        </w:rPr>
      </w:pPr>
      <w:r w:rsidRPr="00B57761">
        <w:rPr>
          <w:rFonts w:ascii="Times New Roman" w:hAnsi="Times New Roman" w:cs="Times New Roman"/>
          <w:sz w:val="24"/>
          <w:szCs w:val="24"/>
        </w:rPr>
        <w:t xml:space="preserve">Gross Sales 95,000 </w:t>
      </w:r>
    </w:p>
    <w:p w:rsidR="00734CFC" w:rsidRDefault="00734CFC"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lastRenderedPageBreak/>
        <w:t>3. Write a detailed note on different types of subsidiary books and their importance in recording accounting transactions. Also demonstrate specimen of any 2 types of subsidiary books.</w:t>
      </w:r>
    </w:p>
    <w:p w:rsidR="00C311ED" w:rsidRPr="007A49E0" w:rsidRDefault="00F10352"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Ans:</w:t>
      </w:r>
      <w:r w:rsidR="00C311ED" w:rsidRPr="007A49E0">
        <w:rPr>
          <w:rFonts w:ascii="Times New Roman" w:hAnsi="Times New Roman" w:cs="Times New Roman"/>
          <w:spacing w:val="-4"/>
          <w:sz w:val="24"/>
          <w:szCs w:val="24"/>
          <w:shd w:val="clear" w:color="auto" w:fill="FFFFFF"/>
        </w:rPr>
        <w:t xml:space="preserve"> Subsidiary Books are books of Original Entry. They are also known as Day Book or special journals. We record transactions of similar nature are in Subsidiary Books. They are helpful in overcoming the limitations of journal book or journal entries.</w:t>
      </w:r>
    </w:p>
    <w:p w:rsidR="00C311ED" w:rsidRPr="007A49E0" w:rsidRDefault="00F10352" w:rsidP="00A9425F">
      <w:pPr>
        <w:spacing w:line="360" w:lineRule="auto"/>
        <w:jc w:val="both"/>
        <w:rPr>
          <w:rFonts w:ascii="Times New Roman" w:hAnsi="Times New Roman" w:cs="Times New Roman"/>
          <w:sz w:val="24"/>
          <w:szCs w:val="24"/>
        </w:rPr>
      </w:pPr>
      <w:r w:rsidRPr="007A49E0">
        <w:rPr>
          <w:rFonts w:ascii="Times New Roman" w:hAnsi="Times New Roman" w:cs="Times New Roman"/>
          <w:sz w:val="24"/>
          <w:szCs w:val="24"/>
        </w:rPr>
        <w:t xml:space="preserve">Each of the columns of the purchases book is explained below. </w:t>
      </w:r>
    </w:p>
    <w:p w:rsidR="007A49E0" w:rsidRPr="007A49E0" w:rsidRDefault="00F10352" w:rsidP="00734CFC">
      <w:pPr>
        <w:spacing w:line="360" w:lineRule="auto"/>
        <w:jc w:val="both"/>
        <w:rPr>
          <w:rFonts w:ascii="Times New Roman" w:hAnsi="Times New Roman" w:cs="Times New Roman"/>
          <w:b/>
          <w:bCs/>
          <w:color w:val="000000"/>
          <w:szCs w:val="24"/>
        </w:rPr>
      </w:pPr>
      <w:r w:rsidRPr="007A49E0">
        <w:rPr>
          <w:rFonts w:ascii="Times New Roman" w:hAnsi="Times New Roman" w:cs="Times New Roman"/>
          <w:b/>
          <w:bCs/>
          <w:sz w:val="24"/>
          <w:szCs w:val="24"/>
        </w:rPr>
        <w:t>• Date</w:t>
      </w:r>
      <w:r w:rsidRPr="007A49E0">
        <w:rPr>
          <w:rFonts w:ascii="Times New Roman" w:hAnsi="Times New Roman" w:cs="Times New Roman"/>
          <w:sz w:val="24"/>
          <w:szCs w:val="24"/>
        </w:rPr>
        <w:t xml:space="preserve"> – The credit purchases made are entered in this book in chronological order. The date </w:t>
      </w:r>
    </w:p>
    <w:p w:rsidR="007A49E0" w:rsidRPr="007A49E0" w:rsidRDefault="007A49E0" w:rsidP="00A9425F">
      <w:pPr>
        <w:spacing w:line="360" w:lineRule="auto"/>
        <w:jc w:val="both"/>
        <w:rPr>
          <w:rFonts w:ascii="Times New Roman" w:hAnsi="Times New Roman" w:cs="Times New Roman"/>
          <w:sz w:val="24"/>
          <w:szCs w:val="24"/>
        </w:rPr>
      </w:pPr>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center"/>
        <w:rPr>
          <w:rFonts w:ascii="Times New Roman" w:hAnsi="Times New Roman" w:cs="Times New Roman"/>
          <w:b/>
          <w:bCs/>
          <w:sz w:val="24"/>
          <w:szCs w:val="24"/>
        </w:rPr>
      </w:pPr>
      <w:r w:rsidRPr="007A49E0">
        <w:rPr>
          <w:rFonts w:ascii="Times New Roman" w:hAnsi="Times New Roman" w:cs="Times New Roman"/>
          <w:b/>
          <w:bCs/>
          <w:sz w:val="24"/>
          <w:szCs w:val="24"/>
          <w:highlight w:val="yellow"/>
        </w:rPr>
        <w:t>Assignment Set – 2</w:t>
      </w:r>
    </w:p>
    <w:p w:rsidR="003E09A3" w:rsidRPr="007A49E0" w:rsidRDefault="003E09A3"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4. The liquidity of a business firm is measured by its ability to satisfy its obligations as they become due. Explain in detail the ratios used for this purpose.</w:t>
      </w:r>
    </w:p>
    <w:p w:rsidR="00C311ED" w:rsidRPr="007A49E0" w:rsidRDefault="00F10352"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 xml:space="preserve">Ans: </w:t>
      </w:r>
      <w:r w:rsidR="00752300" w:rsidRPr="007A49E0">
        <w:rPr>
          <w:rFonts w:ascii="Times New Roman" w:hAnsi="Times New Roman" w:cs="Times New Roman"/>
          <w:sz w:val="24"/>
          <w:szCs w:val="24"/>
        </w:rPr>
        <w:t xml:space="preserve">Liquidity is the ability of a firm to satisfy its short-term obligations as they become due for payment. It reflects the short-term solvency of the firm. </w:t>
      </w:r>
    </w:p>
    <w:p w:rsidR="00C311ED" w:rsidRPr="007A49E0" w:rsidRDefault="00752300"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 xml:space="preserve">The ratios which indicate the liquidity of the firm are: </w:t>
      </w:r>
    </w:p>
    <w:p w:rsidR="00C311ED" w:rsidRPr="007A49E0" w:rsidRDefault="00752300" w:rsidP="00A9425F">
      <w:pPr>
        <w:spacing w:line="360" w:lineRule="auto"/>
        <w:jc w:val="both"/>
        <w:rPr>
          <w:rFonts w:ascii="Times New Roman" w:hAnsi="Times New Roman" w:cs="Times New Roman"/>
          <w:sz w:val="24"/>
          <w:szCs w:val="24"/>
        </w:rPr>
      </w:pPr>
      <w:r w:rsidRPr="007A49E0">
        <w:rPr>
          <w:rFonts w:ascii="Times New Roman" w:hAnsi="Times New Roman" w:cs="Times New Roman"/>
          <w:sz w:val="24"/>
          <w:szCs w:val="24"/>
        </w:rPr>
        <w:t xml:space="preserve">1. Net working capital </w:t>
      </w:r>
    </w:p>
    <w:p w:rsidR="00C311ED" w:rsidRPr="007A49E0" w:rsidRDefault="00752300" w:rsidP="00A9425F">
      <w:pPr>
        <w:spacing w:line="360" w:lineRule="auto"/>
        <w:jc w:val="both"/>
        <w:rPr>
          <w:rFonts w:ascii="Times New Roman" w:hAnsi="Times New Roman" w:cs="Times New Roman"/>
          <w:sz w:val="24"/>
          <w:szCs w:val="24"/>
        </w:rPr>
      </w:pPr>
      <w:r w:rsidRPr="007A49E0">
        <w:rPr>
          <w:rFonts w:ascii="Times New Roman" w:hAnsi="Times New Roman" w:cs="Times New Roman"/>
          <w:sz w:val="24"/>
          <w:szCs w:val="24"/>
        </w:rPr>
        <w:t xml:space="preserve">2. Current ratios </w:t>
      </w:r>
    </w:p>
    <w:p w:rsidR="00C311ED" w:rsidRPr="007A49E0" w:rsidRDefault="00752300" w:rsidP="00A9425F">
      <w:pPr>
        <w:spacing w:line="360" w:lineRule="auto"/>
        <w:jc w:val="both"/>
        <w:rPr>
          <w:rFonts w:ascii="Times New Roman" w:hAnsi="Times New Roman" w:cs="Times New Roman"/>
          <w:sz w:val="24"/>
          <w:szCs w:val="24"/>
        </w:rPr>
      </w:pPr>
      <w:r w:rsidRPr="007A49E0">
        <w:rPr>
          <w:rFonts w:ascii="Times New Roman" w:hAnsi="Times New Roman" w:cs="Times New Roman"/>
          <w:sz w:val="24"/>
          <w:szCs w:val="24"/>
        </w:rPr>
        <w:t xml:space="preserve">3. Acid test or quick ratio </w:t>
      </w:r>
    </w:p>
    <w:p w:rsidR="00734CFC" w:rsidRDefault="00734CFC" w:rsidP="00A9425F">
      <w:pPr>
        <w:spacing w:line="360" w:lineRule="auto"/>
        <w:jc w:val="both"/>
        <w:rPr>
          <w:rFonts w:ascii="Times New Roman" w:hAnsi="Times New Roman" w:cs="Times New Roman"/>
          <w:b/>
          <w:bCs/>
          <w:sz w:val="24"/>
          <w:szCs w:val="24"/>
        </w:rPr>
      </w:pPr>
    </w:p>
    <w:p w:rsidR="00734CFC" w:rsidRDefault="00734CFC" w:rsidP="00A9425F">
      <w:pPr>
        <w:spacing w:line="360" w:lineRule="auto"/>
        <w:jc w:val="both"/>
        <w:rPr>
          <w:rFonts w:ascii="Times New Roman" w:hAnsi="Times New Roman" w:cs="Times New Roman"/>
          <w:b/>
          <w:bCs/>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5. Discuss the main features of marginal costing. Also, give a brief of contribution as a technique of marginal costing.</w:t>
      </w:r>
    </w:p>
    <w:p w:rsidR="00C311ED" w:rsidRPr="007A49E0" w:rsidRDefault="0000163F"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 xml:space="preserve">Ans: </w:t>
      </w:r>
      <w:r w:rsidR="00C311ED" w:rsidRPr="007A49E0">
        <w:rPr>
          <w:rFonts w:ascii="Times New Roman" w:hAnsi="Times New Roman" w:cs="Times New Roman"/>
          <w:b/>
          <w:bCs/>
          <w:sz w:val="24"/>
          <w:szCs w:val="24"/>
        </w:rPr>
        <w:t xml:space="preserve">Marginal costing is based on the following assumptions: </w:t>
      </w:r>
    </w:p>
    <w:p w:rsidR="00C311ED" w:rsidRPr="007A49E0" w:rsidRDefault="00C311ED" w:rsidP="00A9425F">
      <w:pPr>
        <w:spacing w:line="360" w:lineRule="auto"/>
        <w:jc w:val="both"/>
        <w:rPr>
          <w:rFonts w:ascii="Times New Roman" w:hAnsi="Times New Roman" w:cs="Times New Roman"/>
          <w:sz w:val="24"/>
          <w:szCs w:val="24"/>
        </w:rPr>
      </w:pPr>
      <w:r w:rsidRPr="007A49E0">
        <w:rPr>
          <w:rFonts w:ascii="Times New Roman" w:hAnsi="Times New Roman" w:cs="Times New Roman"/>
          <w:b/>
          <w:bCs/>
          <w:sz w:val="24"/>
          <w:szCs w:val="24"/>
        </w:rPr>
        <w:lastRenderedPageBreak/>
        <w:t xml:space="preserve">1. Segregation of cost into fixed and variable </w:t>
      </w:r>
      <w:r w:rsidRPr="007A49E0">
        <w:rPr>
          <w:rFonts w:ascii="Times New Roman" w:hAnsi="Times New Roman" w:cs="Times New Roman"/>
          <w:sz w:val="24"/>
          <w:szCs w:val="24"/>
        </w:rPr>
        <w:t xml:space="preserve">The whole principle of marginal costing is based on the idea that some costs vary with production while some costs don’t. Therefore, it is assumed that a clear bifurcation between fixed and variable costs is possible. </w:t>
      </w:r>
    </w:p>
    <w:p w:rsidR="003E09A3" w:rsidRDefault="00C311ED" w:rsidP="00734CFC">
      <w:pPr>
        <w:spacing w:line="360" w:lineRule="auto"/>
        <w:jc w:val="both"/>
        <w:rPr>
          <w:rFonts w:ascii="Times New Roman" w:hAnsi="Times New Roman" w:cs="Times New Roman"/>
          <w:sz w:val="24"/>
          <w:szCs w:val="24"/>
        </w:rPr>
      </w:pPr>
      <w:r w:rsidRPr="007A49E0">
        <w:rPr>
          <w:rFonts w:ascii="Times New Roman" w:hAnsi="Times New Roman" w:cs="Times New Roman"/>
          <w:sz w:val="24"/>
          <w:szCs w:val="24"/>
        </w:rPr>
        <w:t xml:space="preserve">Even if some costs do not entirely qualify as fixed or as variable, it is still possible to separate </w:t>
      </w:r>
    </w:p>
    <w:p w:rsidR="00734CFC" w:rsidRPr="007A49E0" w:rsidRDefault="00734CFC" w:rsidP="00734CFC">
      <w:pPr>
        <w:spacing w:line="360" w:lineRule="auto"/>
        <w:jc w:val="both"/>
        <w:rPr>
          <w:rFonts w:ascii="Times New Roman" w:hAnsi="Times New Roman" w:cs="Times New Roman"/>
          <w:sz w:val="24"/>
          <w:szCs w:val="24"/>
        </w:rPr>
      </w:pPr>
    </w:p>
    <w:p w:rsidR="003E09A3" w:rsidRPr="007A49E0" w:rsidRDefault="003E09A3"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6. Elaborate the concept of variance analysis? Briefly describe the concepts of material variance and labour variance considering their different types.</w:t>
      </w:r>
    </w:p>
    <w:p w:rsidR="00C311ED" w:rsidRPr="007A49E0" w:rsidRDefault="00C311ED"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 xml:space="preserve">Ans: “A predetermined cost </w:t>
      </w:r>
      <w:r w:rsidRPr="007A49E0">
        <w:rPr>
          <w:rFonts w:ascii="Times New Roman" w:hAnsi="Times New Roman" w:cs="Times New Roman"/>
          <w:sz w:val="24"/>
          <w:szCs w:val="24"/>
        </w:rPr>
        <w:t>which is calculated from the managements standards of efficient operation and the relevant necessary expenditure. It may be used as a basis for price fixing and for cost control through variance analysis”</w:t>
      </w:r>
    </w:p>
    <w:p w:rsidR="00C311ED" w:rsidRPr="007A49E0" w:rsidRDefault="00C311ED" w:rsidP="00A9425F">
      <w:pPr>
        <w:spacing w:line="360" w:lineRule="auto"/>
        <w:jc w:val="both"/>
        <w:rPr>
          <w:rFonts w:ascii="Times New Roman" w:hAnsi="Times New Roman" w:cs="Times New Roman"/>
          <w:b/>
          <w:bCs/>
          <w:sz w:val="24"/>
          <w:szCs w:val="24"/>
        </w:rPr>
      </w:pPr>
      <w:r w:rsidRPr="007A49E0">
        <w:rPr>
          <w:rFonts w:ascii="Times New Roman" w:hAnsi="Times New Roman" w:cs="Times New Roman"/>
          <w:b/>
          <w:bCs/>
          <w:sz w:val="24"/>
          <w:szCs w:val="24"/>
        </w:rPr>
        <w:t>Material variance:-</w:t>
      </w:r>
    </w:p>
    <w:p w:rsidR="00C311ED" w:rsidRPr="007A49E0" w:rsidRDefault="00C311ED" w:rsidP="00734CFC">
      <w:pPr>
        <w:spacing w:line="360" w:lineRule="auto"/>
        <w:jc w:val="both"/>
        <w:rPr>
          <w:rFonts w:ascii="Times New Roman" w:hAnsi="Times New Roman" w:cs="Times New Roman"/>
          <w:b/>
          <w:bCs/>
          <w:sz w:val="24"/>
          <w:szCs w:val="24"/>
        </w:rPr>
      </w:pPr>
      <w:r w:rsidRPr="007A49E0">
        <w:rPr>
          <w:rFonts w:ascii="Times New Roman" w:hAnsi="Times New Roman" w:cs="Times New Roman"/>
          <w:sz w:val="24"/>
          <w:szCs w:val="24"/>
        </w:rPr>
        <w:t xml:space="preserve">The same principles apply to the calculation of direct labour variances as for the direct </w:t>
      </w:r>
    </w:p>
    <w:p w:rsidR="00C311ED" w:rsidRPr="007A49E0" w:rsidRDefault="00C311ED" w:rsidP="00A9425F">
      <w:pPr>
        <w:autoSpaceDE w:val="0"/>
        <w:autoSpaceDN w:val="0"/>
        <w:adjustRightInd w:val="0"/>
        <w:spacing w:after="0" w:line="360" w:lineRule="auto"/>
        <w:jc w:val="both"/>
        <w:rPr>
          <w:rFonts w:ascii="Times New Roman" w:hAnsi="Times New Roman" w:cs="Times New Roman"/>
          <w:sz w:val="24"/>
          <w:szCs w:val="24"/>
        </w:rPr>
      </w:pPr>
    </w:p>
    <w:sectPr w:rsidR="00C311ED" w:rsidRPr="007A49E0" w:rsidSect="007F1F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C02"/>
    <w:multiLevelType w:val="multilevel"/>
    <w:tmpl w:val="1F0A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81C9A"/>
    <w:multiLevelType w:val="multilevel"/>
    <w:tmpl w:val="E12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C360DC"/>
    <w:multiLevelType w:val="multilevel"/>
    <w:tmpl w:val="3F92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3E09A3"/>
    <w:rsid w:val="0000163F"/>
    <w:rsid w:val="00332074"/>
    <w:rsid w:val="003E09A3"/>
    <w:rsid w:val="00707AAB"/>
    <w:rsid w:val="00734CFC"/>
    <w:rsid w:val="00752300"/>
    <w:rsid w:val="007A49E0"/>
    <w:rsid w:val="007F1F70"/>
    <w:rsid w:val="00A9425F"/>
    <w:rsid w:val="00B57761"/>
    <w:rsid w:val="00C311ED"/>
    <w:rsid w:val="00D13F12"/>
    <w:rsid w:val="00E148B3"/>
    <w:rsid w:val="00E34CC8"/>
    <w:rsid w:val="00EE1111"/>
    <w:rsid w:val="00F103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70"/>
  </w:style>
  <w:style w:type="paragraph" w:styleId="Heading2">
    <w:name w:val="heading 2"/>
    <w:basedOn w:val="Normal"/>
    <w:link w:val="Heading2Char"/>
    <w:uiPriority w:val="9"/>
    <w:qFormat/>
    <w:rsid w:val="00F1035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7A49E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1035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103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10352"/>
    <w:rPr>
      <w:color w:val="0000FF"/>
      <w:u w:val="single"/>
    </w:rPr>
  </w:style>
  <w:style w:type="paragraph" w:styleId="ListParagraph">
    <w:name w:val="List Paragraph"/>
    <w:basedOn w:val="Normal"/>
    <w:uiPriority w:val="34"/>
    <w:qFormat/>
    <w:rsid w:val="00752300"/>
    <w:pPr>
      <w:ind w:left="720"/>
      <w:contextualSpacing/>
    </w:pPr>
  </w:style>
  <w:style w:type="character" w:customStyle="1" w:styleId="Heading3Char">
    <w:name w:val="Heading 3 Char"/>
    <w:basedOn w:val="DefaultParagraphFont"/>
    <w:link w:val="Heading3"/>
    <w:uiPriority w:val="9"/>
    <w:semiHidden/>
    <w:rsid w:val="007A49E0"/>
    <w:rPr>
      <w:rFonts w:asciiTheme="majorHAnsi" w:eastAsiaTheme="majorEastAsia" w:hAnsiTheme="majorHAnsi" w:cstheme="majorBidi"/>
      <w:color w:val="1F4D78" w:themeColor="accent1" w:themeShade="7F"/>
      <w:sz w:val="24"/>
      <w:szCs w:val="21"/>
    </w:rPr>
  </w:style>
  <w:style w:type="paragraph" w:styleId="BalloonText">
    <w:name w:val="Balloon Text"/>
    <w:basedOn w:val="Normal"/>
    <w:link w:val="BalloonTextChar"/>
    <w:uiPriority w:val="99"/>
    <w:semiHidden/>
    <w:unhideWhenUsed/>
    <w:rsid w:val="00E34CC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4CC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7794744">
      <w:bodyDiv w:val="1"/>
      <w:marLeft w:val="0"/>
      <w:marRight w:val="0"/>
      <w:marTop w:val="0"/>
      <w:marBottom w:val="0"/>
      <w:divBdr>
        <w:top w:val="none" w:sz="0" w:space="0" w:color="auto"/>
        <w:left w:val="none" w:sz="0" w:space="0" w:color="auto"/>
        <w:bottom w:val="none" w:sz="0" w:space="0" w:color="auto"/>
        <w:right w:val="none" w:sz="0" w:space="0" w:color="auto"/>
      </w:divBdr>
    </w:div>
    <w:div w:id="442194396">
      <w:bodyDiv w:val="1"/>
      <w:marLeft w:val="0"/>
      <w:marRight w:val="0"/>
      <w:marTop w:val="0"/>
      <w:marBottom w:val="0"/>
      <w:divBdr>
        <w:top w:val="none" w:sz="0" w:space="0" w:color="auto"/>
        <w:left w:val="none" w:sz="0" w:space="0" w:color="auto"/>
        <w:bottom w:val="none" w:sz="0" w:space="0" w:color="auto"/>
        <w:right w:val="none" w:sz="0" w:space="0" w:color="auto"/>
      </w:divBdr>
    </w:div>
    <w:div w:id="1676103363">
      <w:bodyDiv w:val="1"/>
      <w:marLeft w:val="0"/>
      <w:marRight w:val="0"/>
      <w:marTop w:val="0"/>
      <w:marBottom w:val="0"/>
      <w:divBdr>
        <w:top w:val="none" w:sz="0" w:space="0" w:color="auto"/>
        <w:left w:val="none" w:sz="0" w:space="0" w:color="auto"/>
        <w:bottom w:val="none" w:sz="0" w:space="0" w:color="auto"/>
        <w:right w:val="none" w:sz="0" w:space="0" w:color="auto"/>
      </w:divBdr>
    </w:div>
    <w:div w:id="21318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10</cp:revision>
  <dcterms:created xsi:type="dcterms:W3CDTF">2023-04-14T14:13:00Z</dcterms:created>
  <dcterms:modified xsi:type="dcterms:W3CDTF">2023-06-16T16:02:00Z</dcterms:modified>
</cp:coreProperties>
</file>