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70D" w:rsidRPr="00AE0F88" w:rsidRDefault="00AE0F88" w:rsidP="00AE0F88">
      <w:pPr>
        <w:spacing w:after="80" w:line="360" w:lineRule="auto"/>
        <w:jc w:val="center"/>
      </w:pPr>
      <w:r w:rsidRPr="00AE0F88">
        <w:rPr>
          <w:b/>
          <w:bCs/>
        </w:rPr>
        <w:t>Strategic Sourcing and E-Procurement</w:t>
      </w:r>
    </w:p>
    <w:p w:rsidR="0008170D" w:rsidRPr="00AE0F88" w:rsidRDefault="00AE0F88" w:rsidP="00AE0F88">
      <w:pPr>
        <w:spacing w:after="80" w:line="360" w:lineRule="auto"/>
        <w:jc w:val="center"/>
      </w:pPr>
      <w:r w:rsidRPr="00AE0F88">
        <w:rPr>
          <w:b/>
          <w:bCs/>
        </w:rPr>
        <w:t>Jun 2026 Examination</w:t>
      </w:r>
    </w:p>
    <w:p w:rsidR="00AE0F88" w:rsidRDefault="00AE0F88" w:rsidP="00AE0F88">
      <w:pPr>
        <w:spacing w:before="200" w:after="100" w:line="360" w:lineRule="auto"/>
        <w:jc w:val="both"/>
        <w:rPr>
          <w:b/>
          <w:bCs/>
        </w:rPr>
      </w:pPr>
    </w:p>
    <w:p w:rsidR="00AE0F88" w:rsidRDefault="00AE0F88" w:rsidP="00AE0F88">
      <w:pPr>
        <w:spacing w:before="200" w:after="100" w:line="360" w:lineRule="auto"/>
        <w:jc w:val="both"/>
        <w:rPr>
          <w:b/>
          <w:bCs/>
        </w:rPr>
      </w:pPr>
    </w:p>
    <w:p w:rsidR="0008170D" w:rsidRPr="00AE0F88" w:rsidRDefault="00AE0F88" w:rsidP="00AE0F88">
      <w:pPr>
        <w:spacing w:before="200" w:after="100" w:line="360" w:lineRule="auto"/>
        <w:jc w:val="both"/>
      </w:pPr>
      <w:r w:rsidRPr="00AE0F88">
        <w:rPr>
          <w:b/>
          <w:bCs/>
        </w:rPr>
        <w:t>Q1. Stellar Manufacturing Ltd., a supplier of industrial components, has observed that its high procurement costs are limiting profitability. An internal audit found reactive purchasing, lack of consolidated vendor contracts, and minimal use of cost analysis tools. Management has asked the procurement team to implement a robust cost optimisation strategy focusing on procurement budgeting, advanced spend analysis, and supplier consolidation. As the team transitions from ad hoc buying toward a data-driven, strategic sourcing approach, they must demonstrate cost savings without sacrificing quality or disrupting supply continuity.</w:t>
      </w:r>
    </w:p>
    <w:p w:rsidR="0008170D" w:rsidRPr="00AE0F88" w:rsidRDefault="00AE0F88" w:rsidP="00AE0F88">
      <w:pPr>
        <w:spacing w:before="200" w:after="100" w:line="360" w:lineRule="auto"/>
        <w:jc w:val="both"/>
      </w:pPr>
      <w:r w:rsidRPr="00AE0F88">
        <w:rPr>
          <w:b/>
          <w:bCs/>
        </w:rPr>
        <w:t>How should Stellar Manufacturing Ltd.'s procurement team apply procurement budgeting and spend analysis frameworks to optimise costs, consolidate suppliers, and ensure purchases remain aligned with business objectives? Illustrate how these tools can support both short-term savings and long-term operational value. (10 Marks)</w:t>
      </w:r>
    </w:p>
    <w:p w:rsidR="0008170D" w:rsidRPr="00AE0F88" w:rsidRDefault="00AE0F88" w:rsidP="00AE0F88">
      <w:pPr>
        <w:spacing w:before="200" w:after="80" w:line="360" w:lineRule="auto"/>
        <w:jc w:val="both"/>
      </w:pPr>
      <w:proofErr w:type="gramStart"/>
      <w:r w:rsidRPr="00AE0F88">
        <w:rPr>
          <w:b/>
          <w:bCs/>
        </w:rPr>
        <w:t>Ans 1.</w:t>
      </w:r>
      <w:proofErr w:type="gramEnd"/>
    </w:p>
    <w:p w:rsidR="0008170D" w:rsidRPr="00AE0F88" w:rsidRDefault="00AE0F88" w:rsidP="00AE0F88">
      <w:pPr>
        <w:spacing w:before="200" w:after="100" w:line="360" w:lineRule="auto"/>
        <w:jc w:val="both"/>
      </w:pPr>
      <w:r w:rsidRPr="00AE0F88">
        <w:rPr>
          <w:b/>
          <w:bCs/>
        </w:rPr>
        <w:t>Introduction</w:t>
      </w:r>
    </w:p>
    <w:p w:rsidR="00AE0F88" w:rsidRDefault="00AE0F88" w:rsidP="00425AD1">
      <w:pPr>
        <w:spacing w:before="160" w:after="160" w:line="360" w:lineRule="auto"/>
        <w:jc w:val="both"/>
        <w:rPr>
          <w:b/>
          <w:bCs/>
        </w:rPr>
      </w:pPr>
      <w:r w:rsidRPr="00AE0F88">
        <w:t xml:space="preserve">Stellar Manufacturing Ltd. is caught in a cycle that many mid-sized manufacturers fall into buying reactively, dealing with multiple vendors without consolidated contracts, and having no real visibility into where money is actually going. This is not simply a cost problem. It is a structural problem with how procurement is organized and managed. When purchases are made on an ad hoc basis, the company loses negotiating leverage, misses volume discounts, and wastes management time on transactions that could be standardized. Procurement budgeting and spend analysis are the two foundational tools that can break this cycle and build a strategic, data-driven </w:t>
      </w:r>
    </w:p>
    <w:p w:rsidR="00425AD1" w:rsidRPr="00425AD1" w:rsidRDefault="00425AD1" w:rsidP="00425AD1">
      <w:pPr>
        <w:shd w:val="clear" w:color="auto" w:fill="FFFFFF"/>
        <w:spacing w:line="276" w:lineRule="auto"/>
        <w:jc w:val="center"/>
        <w:rPr>
          <w:rFonts w:ascii="Arial" w:eastAsia="Calibri" w:hAnsi="Arial"/>
          <w:color w:val="222222"/>
          <w:sz w:val="20"/>
          <w:szCs w:val="20"/>
          <w:lang w:val="en-IN"/>
        </w:rPr>
      </w:pPr>
      <w:proofErr w:type="gramStart"/>
      <w:r w:rsidRPr="00425AD1">
        <w:rPr>
          <w:rFonts w:ascii="Georgia" w:eastAsia="Calibri" w:hAnsi="Georgia"/>
          <w:color w:val="000000"/>
          <w:sz w:val="33"/>
          <w:szCs w:val="33"/>
          <w:highlight w:val="cyan"/>
          <w:shd w:val="clear" w:color="auto" w:fill="FF0000"/>
          <w:lang w:val="en-IN"/>
        </w:rPr>
        <w:t>Its</w:t>
      </w:r>
      <w:proofErr w:type="gramEnd"/>
      <w:r w:rsidRPr="00425AD1">
        <w:rPr>
          <w:rFonts w:ascii="Georgia" w:eastAsia="Calibri" w:hAnsi="Georgia"/>
          <w:color w:val="000000"/>
          <w:sz w:val="33"/>
          <w:szCs w:val="33"/>
          <w:highlight w:val="cyan"/>
          <w:shd w:val="clear" w:color="auto" w:fill="FF0000"/>
          <w:lang w:val="en-IN"/>
        </w:rPr>
        <w:t xml:space="preserve"> Half solved only</w:t>
      </w:r>
    </w:p>
    <w:p w:rsidR="00425AD1" w:rsidRPr="00425AD1" w:rsidRDefault="00425AD1" w:rsidP="00425AD1">
      <w:pPr>
        <w:shd w:val="clear" w:color="auto" w:fill="FFFFFF"/>
        <w:spacing w:before="240" w:after="240" w:line="276" w:lineRule="auto"/>
        <w:jc w:val="center"/>
        <w:rPr>
          <w:rFonts w:ascii="Georgia" w:eastAsia="Calibri" w:hAnsi="Georgia"/>
          <w:sz w:val="40"/>
          <w:szCs w:val="33"/>
          <w:shd w:val="clear" w:color="auto" w:fill="FFFF00"/>
          <w:lang w:val="en-IN"/>
        </w:rPr>
      </w:pPr>
      <w:r w:rsidRPr="00425AD1">
        <w:rPr>
          <w:rFonts w:ascii="Georgia" w:eastAsia="Calibri" w:hAnsi="Georgia"/>
          <w:sz w:val="40"/>
          <w:szCs w:val="33"/>
          <w:shd w:val="clear" w:color="auto" w:fill="FFFF00"/>
          <w:lang w:val="en-IN"/>
        </w:rPr>
        <w:lastRenderedPageBreak/>
        <w:t xml:space="preserve">Buy </w:t>
      </w:r>
      <w:proofErr w:type="gramStart"/>
      <w:r w:rsidRPr="00425AD1">
        <w:rPr>
          <w:rFonts w:ascii="Georgia" w:eastAsia="Calibri" w:hAnsi="Georgia"/>
          <w:sz w:val="40"/>
          <w:szCs w:val="33"/>
          <w:shd w:val="clear" w:color="auto" w:fill="FFFF00"/>
          <w:lang w:val="en-IN"/>
        </w:rPr>
        <w:t>Complete</w:t>
      </w:r>
      <w:proofErr w:type="gramEnd"/>
      <w:r w:rsidRPr="00425AD1">
        <w:rPr>
          <w:rFonts w:ascii="Georgia" w:eastAsia="Calibri" w:hAnsi="Georgia"/>
          <w:sz w:val="40"/>
          <w:szCs w:val="33"/>
          <w:shd w:val="clear" w:color="auto" w:fill="FFFF00"/>
          <w:lang w:val="en-IN"/>
        </w:rPr>
        <w:t xml:space="preserve"> assignment from us</w:t>
      </w:r>
    </w:p>
    <w:p w:rsidR="00425AD1" w:rsidRPr="00425AD1" w:rsidRDefault="00425AD1" w:rsidP="00425AD1">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425AD1">
        <w:rPr>
          <w:rFonts w:ascii="Georgia" w:eastAsia="Calibri" w:hAnsi="Georgia"/>
          <w:b/>
          <w:color w:val="222222"/>
          <w:sz w:val="33"/>
          <w:szCs w:val="33"/>
          <w:shd w:val="clear" w:color="auto" w:fill="FFFF00"/>
          <w:lang w:val="en-IN"/>
        </w:rPr>
        <w:t>Price – 190</w:t>
      </w:r>
      <w:proofErr w:type="gramStart"/>
      <w:r w:rsidRPr="00425AD1">
        <w:rPr>
          <w:rFonts w:ascii="Georgia" w:eastAsia="Calibri" w:hAnsi="Georgia"/>
          <w:b/>
          <w:color w:val="222222"/>
          <w:sz w:val="33"/>
          <w:szCs w:val="33"/>
          <w:shd w:val="clear" w:color="auto" w:fill="FFFF00"/>
          <w:lang w:val="en-IN"/>
        </w:rPr>
        <w:t>/  assignment</w:t>
      </w:r>
      <w:proofErr w:type="gramEnd"/>
    </w:p>
    <w:p w:rsidR="00425AD1" w:rsidRPr="00425AD1" w:rsidRDefault="00425AD1" w:rsidP="00425AD1">
      <w:pPr>
        <w:spacing w:before="240" w:after="240" w:line="276" w:lineRule="auto"/>
        <w:jc w:val="center"/>
        <w:rPr>
          <w:rFonts w:ascii="Georgia" w:eastAsia="Calibri" w:hAnsi="Georgia"/>
          <w:b/>
          <w:bCs/>
          <w:color w:val="FFFFFF"/>
          <w:sz w:val="36"/>
          <w:szCs w:val="36"/>
          <w:shd w:val="clear" w:color="auto" w:fill="FFFF00"/>
          <w:lang w:val="en-IN"/>
        </w:rPr>
      </w:pPr>
      <w:r w:rsidRPr="00425AD1">
        <w:rPr>
          <w:rFonts w:ascii="Georgia" w:eastAsia="Calibri" w:hAnsi="Georgia"/>
          <w:b/>
          <w:sz w:val="40"/>
          <w:szCs w:val="40"/>
          <w:highlight w:val="yellow"/>
          <w:lang w:val="en-IN"/>
        </w:rPr>
        <w:t>NMIMS Online University</w:t>
      </w:r>
      <w:r w:rsidRPr="00425AD1">
        <w:rPr>
          <w:rFonts w:ascii="Georgia" w:eastAsia="Calibri" w:hAnsi="Georgia"/>
          <w:b/>
          <w:color w:val="222222"/>
          <w:sz w:val="33"/>
          <w:szCs w:val="33"/>
          <w:highlight w:val="yellow"/>
          <w:shd w:val="clear" w:color="auto" w:fill="FFFF00"/>
          <w:lang w:val="en-IN"/>
        </w:rPr>
        <w:t xml:space="preserve"> </w:t>
      </w:r>
      <w:r w:rsidRPr="00425AD1">
        <w:rPr>
          <w:rFonts w:ascii="Georgia" w:eastAsia="Calibri" w:hAnsi="Georgia"/>
          <w:b/>
          <w:sz w:val="36"/>
          <w:szCs w:val="36"/>
          <w:lang w:val="en-IN"/>
        </w:rPr>
        <w:t xml:space="preserve">Complete </w:t>
      </w:r>
      <w:proofErr w:type="gramStart"/>
      <w:r w:rsidRPr="00425AD1">
        <w:rPr>
          <w:rFonts w:ascii="Georgia" w:eastAsia="Calibri" w:hAnsi="Georgia"/>
          <w:b/>
          <w:sz w:val="36"/>
          <w:szCs w:val="36"/>
          <w:lang w:val="en-IN"/>
        </w:rPr>
        <w:t>SolvedAssignments</w:t>
      </w:r>
      <w:r w:rsidRPr="00425AD1">
        <w:rPr>
          <w:rFonts w:ascii="Georgia" w:eastAsia="Calibri" w:hAnsi="Georgia"/>
          <w:b/>
          <w:color w:val="FF0000"/>
          <w:sz w:val="36"/>
          <w:szCs w:val="36"/>
          <w:lang w:val="en-IN"/>
        </w:rPr>
        <w:t xml:space="preserve">  </w:t>
      </w:r>
      <w:r w:rsidRPr="00425AD1">
        <w:rPr>
          <w:rFonts w:ascii="Georgia" w:eastAsia="Calibri" w:hAnsi="Georgia"/>
          <w:b/>
          <w:bCs/>
          <w:color w:val="FFFFFF"/>
          <w:sz w:val="36"/>
          <w:szCs w:val="36"/>
          <w:highlight w:val="red"/>
          <w:shd w:val="clear" w:color="auto" w:fill="FFFF00"/>
          <w:lang w:val="en-IN"/>
        </w:rPr>
        <w:t>session</w:t>
      </w:r>
      <w:proofErr w:type="gramEnd"/>
      <w:r w:rsidRPr="00425AD1">
        <w:rPr>
          <w:rFonts w:ascii="Georgia" w:eastAsia="Calibri" w:hAnsi="Georgia"/>
          <w:b/>
          <w:bCs/>
          <w:color w:val="FFFFFF"/>
          <w:sz w:val="36"/>
          <w:szCs w:val="36"/>
          <w:highlight w:val="red"/>
          <w:shd w:val="clear" w:color="auto" w:fill="FFFF00"/>
          <w:lang w:val="en-IN"/>
        </w:rPr>
        <w:t xml:space="preserve"> JUNE  2026</w:t>
      </w:r>
    </w:p>
    <w:p w:rsidR="00425AD1" w:rsidRPr="00425AD1" w:rsidRDefault="00425AD1" w:rsidP="00425AD1">
      <w:pPr>
        <w:spacing w:before="240" w:after="240" w:line="276" w:lineRule="auto"/>
        <w:jc w:val="center"/>
        <w:rPr>
          <w:rFonts w:ascii="Georgia" w:eastAsia="Calibri" w:hAnsi="Georgia"/>
          <w:b/>
          <w:sz w:val="36"/>
          <w:szCs w:val="36"/>
          <w:lang w:val="en-IN"/>
        </w:rPr>
      </w:pPr>
      <w:r w:rsidRPr="00425AD1">
        <w:rPr>
          <w:rFonts w:ascii="Georgia" w:eastAsia="Calibri" w:hAnsi="Georgia"/>
          <w:b/>
          <w:sz w:val="36"/>
          <w:szCs w:val="36"/>
          <w:highlight w:val="cyan"/>
          <w:lang w:val="en-IN"/>
        </w:rPr>
        <w:t>Last date 27 April 2026</w:t>
      </w:r>
    </w:p>
    <w:p w:rsidR="00425AD1" w:rsidRPr="00425AD1" w:rsidRDefault="00425AD1" w:rsidP="00425AD1">
      <w:pPr>
        <w:spacing w:before="240" w:after="240" w:line="276" w:lineRule="auto"/>
        <w:jc w:val="center"/>
        <w:rPr>
          <w:rFonts w:ascii="Georgia" w:eastAsia="Calibri" w:hAnsi="Georgia"/>
          <w:sz w:val="32"/>
          <w:szCs w:val="32"/>
          <w:lang w:val="en-IN"/>
        </w:rPr>
      </w:pPr>
      <w:proofErr w:type="gramStart"/>
      <w:r w:rsidRPr="00425AD1">
        <w:rPr>
          <w:rFonts w:ascii="Georgia" w:eastAsia="Calibri" w:hAnsi="Georgia"/>
          <w:sz w:val="32"/>
          <w:szCs w:val="32"/>
          <w:lang w:val="en-IN"/>
        </w:rPr>
        <w:t>buy</w:t>
      </w:r>
      <w:proofErr w:type="gramEnd"/>
      <w:r w:rsidRPr="00425AD1">
        <w:rPr>
          <w:rFonts w:ascii="Georgia" w:eastAsia="Calibri" w:hAnsi="Georgia"/>
          <w:sz w:val="32"/>
          <w:szCs w:val="32"/>
          <w:lang w:val="en-IN"/>
        </w:rPr>
        <w:t xml:space="preserve"> cheap assignment help online from us easily</w:t>
      </w:r>
    </w:p>
    <w:p w:rsidR="00425AD1" w:rsidRPr="00425AD1" w:rsidRDefault="00425AD1" w:rsidP="00425AD1">
      <w:pPr>
        <w:spacing w:before="240" w:after="240" w:line="276" w:lineRule="auto"/>
        <w:jc w:val="center"/>
        <w:rPr>
          <w:rFonts w:ascii="Georgia" w:eastAsia="Calibri" w:hAnsi="Georgia"/>
          <w:sz w:val="32"/>
          <w:szCs w:val="32"/>
          <w:lang w:val="en-GB"/>
        </w:rPr>
      </w:pPr>
      <w:proofErr w:type="gramStart"/>
      <w:r w:rsidRPr="00425AD1">
        <w:rPr>
          <w:rFonts w:ascii="Georgia" w:eastAsia="Calibri" w:hAnsi="Georgia"/>
          <w:sz w:val="32"/>
          <w:szCs w:val="32"/>
          <w:lang w:val="en-IN"/>
        </w:rPr>
        <w:t>we</w:t>
      </w:r>
      <w:proofErr w:type="gramEnd"/>
      <w:r w:rsidRPr="00425AD1">
        <w:rPr>
          <w:rFonts w:ascii="Georgia" w:eastAsia="Calibri" w:hAnsi="Georgia"/>
          <w:sz w:val="32"/>
          <w:szCs w:val="32"/>
          <w:lang w:val="en-IN"/>
        </w:rPr>
        <w:t xml:space="preserve"> are here to help you with the best and cheap help </w:t>
      </w:r>
    </w:p>
    <w:p w:rsidR="00425AD1" w:rsidRPr="00425AD1" w:rsidRDefault="00425AD1" w:rsidP="00425AD1">
      <w:pPr>
        <w:spacing w:before="240" w:after="240" w:line="276" w:lineRule="auto"/>
        <w:jc w:val="center"/>
        <w:rPr>
          <w:rFonts w:ascii="Georgia" w:eastAsia="Calibri" w:hAnsi="Georgia"/>
          <w:b/>
          <w:sz w:val="44"/>
          <w:szCs w:val="44"/>
          <w:lang w:val="en-IN"/>
        </w:rPr>
      </w:pPr>
      <w:r w:rsidRPr="00425AD1">
        <w:rPr>
          <w:rFonts w:ascii="Georgia" w:eastAsia="Calibri" w:hAnsi="Georgia"/>
          <w:b/>
          <w:sz w:val="36"/>
          <w:szCs w:val="36"/>
          <w:lang w:val="en-IN"/>
        </w:rPr>
        <w:t>Contact No –</w:t>
      </w:r>
      <w:r w:rsidRPr="00425AD1">
        <w:rPr>
          <w:rFonts w:ascii="Georgia" w:eastAsia="Calibri" w:hAnsi="Georgia"/>
          <w:b/>
          <w:sz w:val="44"/>
          <w:szCs w:val="44"/>
          <w:lang w:val="en-IN"/>
        </w:rPr>
        <w:t xml:space="preserve"> </w:t>
      </w:r>
      <w:r w:rsidRPr="00425AD1">
        <w:rPr>
          <w:rFonts w:ascii="Georgia" w:eastAsia="Calibri" w:hAnsi="Georgia"/>
          <w:b/>
          <w:sz w:val="40"/>
          <w:szCs w:val="40"/>
          <w:highlight w:val="yellow"/>
          <w:lang w:val="en-IN"/>
        </w:rPr>
        <w:t>8791514139</w:t>
      </w:r>
      <w:r w:rsidRPr="00425AD1">
        <w:rPr>
          <w:rFonts w:ascii="Georgia" w:eastAsia="Calibri" w:hAnsi="Georgia"/>
          <w:b/>
          <w:sz w:val="40"/>
          <w:szCs w:val="40"/>
          <w:lang w:val="en-IN"/>
        </w:rPr>
        <w:t xml:space="preserve"> (WhatsApp)</w:t>
      </w:r>
    </w:p>
    <w:p w:rsidR="00425AD1" w:rsidRPr="00425AD1" w:rsidRDefault="00425AD1" w:rsidP="00425AD1">
      <w:pPr>
        <w:spacing w:before="240" w:after="240" w:line="276" w:lineRule="auto"/>
        <w:jc w:val="center"/>
        <w:rPr>
          <w:rFonts w:ascii="Georgia" w:eastAsia="Calibri" w:hAnsi="Georgia"/>
          <w:b/>
          <w:sz w:val="32"/>
          <w:szCs w:val="32"/>
          <w:lang w:val="en-IN"/>
        </w:rPr>
      </w:pPr>
      <w:r w:rsidRPr="00425AD1">
        <w:rPr>
          <w:rFonts w:ascii="Georgia" w:eastAsia="Calibri" w:hAnsi="Georgia"/>
          <w:b/>
          <w:sz w:val="32"/>
          <w:szCs w:val="32"/>
          <w:lang w:val="en-IN"/>
        </w:rPr>
        <w:t>OR</w:t>
      </w:r>
    </w:p>
    <w:p w:rsidR="00425AD1" w:rsidRPr="00425AD1" w:rsidRDefault="00425AD1" w:rsidP="00425AD1">
      <w:pPr>
        <w:spacing w:before="240" w:after="240" w:line="276" w:lineRule="auto"/>
        <w:jc w:val="center"/>
        <w:rPr>
          <w:rFonts w:ascii="Georgia" w:eastAsia="Calibri" w:hAnsi="Georgia"/>
          <w:b/>
          <w:sz w:val="32"/>
          <w:szCs w:val="32"/>
          <w:lang w:val="en-IN"/>
        </w:rPr>
      </w:pPr>
      <w:r w:rsidRPr="00425AD1">
        <w:rPr>
          <w:rFonts w:ascii="Georgia" w:eastAsia="Calibri" w:hAnsi="Georgia"/>
          <w:b/>
          <w:sz w:val="32"/>
          <w:szCs w:val="32"/>
          <w:lang w:val="en-IN"/>
        </w:rPr>
        <w:t>Mail us</w:t>
      </w:r>
      <w:proofErr w:type="gramStart"/>
      <w:r w:rsidRPr="00425AD1">
        <w:rPr>
          <w:rFonts w:ascii="Georgia" w:eastAsia="Calibri" w:hAnsi="Georgia"/>
          <w:b/>
          <w:sz w:val="32"/>
          <w:szCs w:val="32"/>
          <w:lang w:val="en-IN"/>
        </w:rPr>
        <w:t xml:space="preserve">-  </w:t>
      </w:r>
      <w:proofErr w:type="gramEnd"/>
      <w:r w:rsidRPr="00425AD1">
        <w:rPr>
          <w:rFonts w:ascii="Calibri" w:eastAsia="Calibri" w:hAnsi="Calibri"/>
          <w:sz w:val="22"/>
          <w:szCs w:val="22"/>
          <w:lang w:val="en-IN"/>
        </w:rPr>
        <w:fldChar w:fldCharType="begin"/>
      </w:r>
      <w:r w:rsidRPr="00425AD1">
        <w:rPr>
          <w:rFonts w:ascii="Calibri" w:eastAsia="Calibri" w:hAnsi="Calibri"/>
          <w:sz w:val="22"/>
          <w:szCs w:val="22"/>
          <w:lang w:val="en-IN"/>
        </w:rPr>
        <w:instrText>HYPERLINK "mailto:bestassignment247@gmail.com"</w:instrText>
      </w:r>
      <w:r w:rsidRPr="00425AD1">
        <w:rPr>
          <w:rFonts w:ascii="Calibri" w:eastAsia="Calibri" w:hAnsi="Calibri"/>
          <w:sz w:val="22"/>
          <w:szCs w:val="22"/>
          <w:lang w:val="en-IN"/>
        </w:rPr>
        <w:fldChar w:fldCharType="separate"/>
      </w:r>
      <w:r w:rsidRPr="00425AD1">
        <w:rPr>
          <w:rFonts w:ascii="Georgia" w:eastAsia="Calibri" w:hAnsi="Georgia"/>
          <w:b/>
          <w:color w:val="0000FF"/>
          <w:sz w:val="32"/>
          <w:szCs w:val="22"/>
          <w:u w:val="single"/>
          <w:lang w:val="en-IN"/>
        </w:rPr>
        <w:t>bestassignment247@gmail.com</w:t>
      </w:r>
      <w:r w:rsidRPr="00425AD1">
        <w:rPr>
          <w:rFonts w:ascii="Calibri" w:eastAsia="Calibri" w:hAnsi="Calibri"/>
          <w:sz w:val="22"/>
          <w:szCs w:val="22"/>
          <w:lang w:val="en-IN"/>
        </w:rPr>
        <w:fldChar w:fldCharType="end"/>
      </w:r>
    </w:p>
    <w:p w:rsidR="00425AD1" w:rsidRPr="00425AD1" w:rsidRDefault="00425AD1" w:rsidP="00425AD1">
      <w:pPr>
        <w:spacing w:after="200" w:line="360" w:lineRule="auto"/>
        <w:jc w:val="center"/>
        <w:rPr>
          <w:rFonts w:eastAsia="Calibri"/>
          <w:sz w:val="22"/>
          <w:szCs w:val="22"/>
          <w:lang w:val="en-IN"/>
        </w:rPr>
      </w:pPr>
      <w:r w:rsidRPr="00425AD1">
        <w:rPr>
          <w:rFonts w:ascii="Georgia" w:eastAsia="Calibri" w:hAnsi="Georgia"/>
          <w:b/>
          <w:sz w:val="32"/>
          <w:szCs w:val="32"/>
          <w:lang w:val="en-IN"/>
        </w:rPr>
        <w:t xml:space="preserve">Our website - </w:t>
      </w:r>
      <w:hyperlink r:id="rId5" w:history="1">
        <w:r w:rsidRPr="00425AD1">
          <w:rPr>
            <w:rFonts w:ascii="Georgia" w:eastAsia="Calibri" w:hAnsi="Georgia"/>
            <w:b/>
            <w:color w:val="0000FF"/>
            <w:sz w:val="32"/>
            <w:u w:val="single"/>
            <w:lang w:val="en-IN"/>
          </w:rPr>
          <w:t>www.assignmentsupport.in</w:t>
        </w:r>
      </w:hyperlink>
    </w:p>
    <w:p w:rsidR="00AE0F88" w:rsidRDefault="00AE0F88" w:rsidP="00AE0F88">
      <w:pPr>
        <w:spacing w:before="400" w:after="100" w:line="360" w:lineRule="auto"/>
        <w:jc w:val="both"/>
        <w:rPr>
          <w:b/>
          <w:bCs/>
        </w:rPr>
      </w:pPr>
    </w:p>
    <w:p w:rsidR="0008170D" w:rsidRPr="00AE0F88" w:rsidRDefault="00AE0F88" w:rsidP="00AE0F88">
      <w:pPr>
        <w:spacing w:before="400" w:after="100" w:line="360" w:lineRule="auto"/>
        <w:jc w:val="both"/>
      </w:pPr>
      <w:proofErr w:type="gramStart"/>
      <w:r w:rsidRPr="00AE0F88">
        <w:rPr>
          <w:b/>
          <w:bCs/>
        </w:rPr>
        <w:t>Q2 (A).</w:t>
      </w:r>
      <w:proofErr w:type="gramEnd"/>
      <w:r w:rsidRPr="00AE0F88">
        <w:rPr>
          <w:b/>
          <w:bCs/>
        </w:rPr>
        <w:t xml:space="preserve"> A multinational company is deciding between using an RFP (Request for Proposal) or </w:t>
      </w:r>
      <w:proofErr w:type="gramStart"/>
      <w:r w:rsidRPr="00AE0F88">
        <w:rPr>
          <w:b/>
          <w:bCs/>
        </w:rPr>
        <w:t>an</w:t>
      </w:r>
      <w:proofErr w:type="gramEnd"/>
      <w:r w:rsidRPr="00AE0F88">
        <w:rPr>
          <w:b/>
          <w:bCs/>
        </w:rPr>
        <w:t xml:space="preserve"> RFQ (Request for Quotation) for sourcing a new category of logistics services. The company's logistics requirement is well-defined and commoditised, but senior management is concerned about ensuring long-term service quality and opportunities for potential innovation. Procurement suggests using the RFQ process to maximize price competition and efficiency, while operations advocates for an RFP to encourage value-added solutions.</w:t>
      </w:r>
    </w:p>
    <w:p w:rsidR="0008170D" w:rsidRPr="00AE0F88" w:rsidRDefault="00AE0F88" w:rsidP="00AE0F88">
      <w:pPr>
        <w:spacing w:before="200" w:after="100" w:line="360" w:lineRule="auto"/>
        <w:jc w:val="both"/>
      </w:pPr>
      <w:r w:rsidRPr="00AE0F88">
        <w:rPr>
          <w:b/>
          <w:bCs/>
        </w:rPr>
        <w:t>Evaluate the merits and limitations of choosing RFQ versus RFP for this logistics sourcing need, considering both strategic and operational perspectives. (5 Marks)</w:t>
      </w:r>
    </w:p>
    <w:p w:rsidR="0008170D" w:rsidRPr="00AE0F88" w:rsidRDefault="00AE0F88" w:rsidP="00AE0F88">
      <w:pPr>
        <w:spacing w:before="200" w:after="80" w:line="360" w:lineRule="auto"/>
        <w:jc w:val="both"/>
      </w:pPr>
      <w:proofErr w:type="gramStart"/>
      <w:r w:rsidRPr="00AE0F88">
        <w:rPr>
          <w:b/>
          <w:bCs/>
        </w:rPr>
        <w:t>Ans 2(A).</w:t>
      </w:r>
      <w:proofErr w:type="gramEnd"/>
    </w:p>
    <w:p w:rsidR="0008170D" w:rsidRPr="00AE0F88" w:rsidRDefault="00AE0F88" w:rsidP="00AE0F88">
      <w:pPr>
        <w:spacing w:before="200" w:after="100" w:line="360" w:lineRule="auto"/>
        <w:jc w:val="both"/>
      </w:pPr>
      <w:r w:rsidRPr="00AE0F88">
        <w:rPr>
          <w:b/>
          <w:bCs/>
        </w:rPr>
        <w:lastRenderedPageBreak/>
        <w:t>Introduction</w:t>
      </w:r>
    </w:p>
    <w:p w:rsidR="0008170D" w:rsidRPr="00AE0F88" w:rsidRDefault="00AE0F88" w:rsidP="00AE0F88">
      <w:pPr>
        <w:spacing w:before="160" w:after="160" w:line="360" w:lineRule="auto"/>
        <w:jc w:val="both"/>
      </w:pPr>
      <w:r w:rsidRPr="00AE0F88">
        <w:t>The choice between an RFQ and an RFP is not simply a procedural one it reflects the company's broader sourcing philosophy. An RFQ optimizes for price on a defined specification, while an RFP opens space for suppliers to propose differentiated solutions. When both efficiency and innovation matter, the choice becomes genuinely complex.</w:t>
      </w:r>
    </w:p>
    <w:p w:rsidR="0008170D" w:rsidRPr="00AE0F88" w:rsidRDefault="00AE0F88" w:rsidP="00AE0F88">
      <w:pPr>
        <w:spacing w:before="200" w:after="100" w:line="360" w:lineRule="auto"/>
        <w:jc w:val="both"/>
      </w:pPr>
      <w:r w:rsidRPr="00AE0F88">
        <w:rPr>
          <w:b/>
          <w:bCs/>
        </w:rPr>
        <w:t>Concept and Application</w:t>
      </w:r>
    </w:p>
    <w:p w:rsidR="0008170D" w:rsidRDefault="00AE0F88" w:rsidP="00425AD1">
      <w:pPr>
        <w:spacing w:before="160" w:after="160" w:line="360" w:lineRule="auto"/>
        <w:jc w:val="both"/>
      </w:pPr>
      <w:r w:rsidRPr="00AE0F88">
        <w:t xml:space="preserve">The tension here is real and common in procurement. The logistics requirement is commoditised, </w:t>
      </w:r>
    </w:p>
    <w:p w:rsidR="00425AD1" w:rsidRDefault="00425AD1" w:rsidP="00425AD1">
      <w:pPr>
        <w:spacing w:before="160" w:after="160" w:line="360" w:lineRule="auto"/>
        <w:jc w:val="both"/>
      </w:pPr>
    </w:p>
    <w:p w:rsidR="00425AD1" w:rsidRPr="00AE0F88" w:rsidRDefault="00425AD1" w:rsidP="00425AD1">
      <w:pPr>
        <w:spacing w:before="160" w:after="160" w:line="360" w:lineRule="auto"/>
        <w:jc w:val="both"/>
      </w:pPr>
    </w:p>
    <w:p w:rsidR="0008170D" w:rsidRPr="00AE0F88" w:rsidRDefault="00AE0F88" w:rsidP="00AE0F88">
      <w:pPr>
        <w:spacing w:before="400" w:after="100" w:line="360" w:lineRule="auto"/>
        <w:jc w:val="both"/>
      </w:pPr>
      <w:proofErr w:type="gramStart"/>
      <w:r w:rsidRPr="00AE0F88">
        <w:rPr>
          <w:b/>
          <w:bCs/>
        </w:rPr>
        <w:t>Q2 (B).</w:t>
      </w:r>
      <w:proofErr w:type="gramEnd"/>
      <w:r w:rsidRPr="00AE0F88">
        <w:rPr>
          <w:b/>
          <w:bCs/>
        </w:rPr>
        <w:t xml:space="preserve"> A large multinational corporation has recently adopted a cloud-based e-procurement system to manage thousands of vendors across multiple continents. Although real-time analytics and automated compliance checks have been introduced, the company still encounters frequent supply interruptions due to unstable geopolitical conditions and sudden regulatory changes. Senior management is debating whether advanced digital tools or more robust governance committees should be prioritized to mitigate these risks.</w:t>
      </w:r>
    </w:p>
    <w:p w:rsidR="0008170D" w:rsidRPr="00AE0F88" w:rsidRDefault="00AE0F88" w:rsidP="00AE0F88">
      <w:pPr>
        <w:spacing w:before="200" w:after="100" w:line="360" w:lineRule="auto"/>
        <w:jc w:val="both"/>
      </w:pPr>
      <w:r w:rsidRPr="00AE0F88">
        <w:rPr>
          <w:b/>
          <w:bCs/>
        </w:rPr>
        <w:t>Evaluate the merits and limitations of relying on advanced digital procurement tools for managing complex supply risks in this global context and justify your recommendation based on the scenario's challenges. (5 Marks)</w:t>
      </w:r>
    </w:p>
    <w:p w:rsidR="0008170D" w:rsidRPr="00AE0F88" w:rsidRDefault="00AE0F88" w:rsidP="00AE0F88">
      <w:pPr>
        <w:spacing w:before="200" w:after="80" w:line="360" w:lineRule="auto"/>
        <w:jc w:val="both"/>
      </w:pPr>
      <w:proofErr w:type="gramStart"/>
      <w:r w:rsidRPr="00AE0F88">
        <w:rPr>
          <w:b/>
          <w:bCs/>
        </w:rPr>
        <w:t>Ans 2(B).</w:t>
      </w:r>
      <w:proofErr w:type="gramEnd"/>
    </w:p>
    <w:p w:rsidR="0008170D" w:rsidRPr="00AE0F88" w:rsidRDefault="00AE0F88" w:rsidP="00AE0F88">
      <w:pPr>
        <w:spacing w:before="200" w:after="100" w:line="360" w:lineRule="auto"/>
        <w:jc w:val="both"/>
      </w:pPr>
      <w:r w:rsidRPr="00AE0F88">
        <w:rPr>
          <w:b/>
          <w:bCs/>
        </w:rPr>
        <w:t>Introduction</w:t>
      </w:r>
    </w:p>
    <w:p w:rsidR="0008170D" w:rsidRPr="00AE0F88" w:rsidRDefault="00AE0F88" w:rsidP="00AE0F88">
      <w:pPr>
        <w:spacing w:before="160" w:after="160" w:line="360" w:lineRule="auto"/>
        <w:jc w:val="both"/>
      </w:pPr>
      <w:r w:rsidRPr="00AE0F88">
        <w:t>Global supply chains are inherently exposed to risks that no single technology can fully anticipate or resolve. Geopolitical disruptions and sudden regulatory changes are not data problems they are judgment problems. While digital procurement tools offer significant capabilities, the debate over whether technology or governance should take precedence reveals a fundamental misunderstanding: the two are not alternatives, they are complements.</w:t>
      </w:r>
    </w:p>
    <w:p w:rsidR="0008170D" w:rsidRPr="00AE0F88" w:rsidRDefault="00AE0F88" w:rsidP="00AE0F88">
      <w:pPr>
        <w:spacing w:before="200" w:after="100" w:line="360" w:lineRule="auto"/>
        <w:jc w:val="both"/>
      </w:pPr>
      <w:r w:rsidRPr="00AE0F88">
        <w:rPr>
          <w:b/>
          <w:bCs/>
        </w:rPr>
        <w:t>Concept and Application</w:t>
      </w:r>
    </w:p>
    <w:p w:rsidR="0008170D" w:rsidRPr="00AE0F88" w:rsidRDefault="00AE0F88" w:rsidP="00425AD1">
      <w:pPr>
        <w:spacing w:before="160" w:after="160" w:line="360" w:lineRule="auto"/>
        <w:jc w:val="both"/>
      </w:pPr>
      <w:r w:rsidRPr="00AE0F88">
        <w:lastRenderedPageBreak/>
        <w:t xml:space="preserve">The company's challenge is that its existing digital infrastructure handles operational complexity </w:t>
      </w:r>
    </w:p>
    <w:sectPr w:rsidR="0008170D" w:rsidRPr="00AE0F88" w:rsidSect="00AE0F88">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9D1F28"/>
    <w:multiLevelType w:val="hybridMultilevel"/>
    <w:tmpl w:val="FFFC0748"/>
    <w:lvl w:ilvl="0" w:tplc="B6B618DC">
      <w:start w:val="1"/>
      <w:numFmt w:val="bullet"/>
      <w:lvlText w:val="●"/>
      <w:lvlJc w:val="left"/>
      <w:pPr>
        <w:ind w:left="720" w:hanging="360"/>
      </w:pPr>
    </w:lvl>
    <w:lvl w:ilvl="1" w:tplc="21B6A06C">
      <w:start w:val="1"/>
      <w:numFmt w:val="bullet"/>
      <w:lvlText w:val="○"/>
      <w:lvlJc w:val="left"/>
      <w:pPr>
        <w:ind w:left="1440" w:hanging="360"/>
      </w:pPr>
    </w:lvl>
    <w:lvl w:ilvl="2" w:tplc="C896C654">
      <w:start w:val="1"/>
      <w:numFmt w:val="bullet"/>
      <w:lvlText w:val="■"/>
      <w:lvlJc w:val="left"/>
      <w:pPr>
        <w:ind w:left="2160" w:hanging="360"/>
      </w:pPr>
    </w:lvl>
    <w:lvl w:ilvl="3" w:tplc="1C8EB95E">
      <w:start w:val="1"/>
      <w:numFmt w:val="bullet"/>
      <w:lvlText w:val="●"/>
      <w:lvlJc w:val="left"/>
      <w:pPr>
        <w:ind w:left="2880" w:hanging="360"/>
      </w:pPr>
    </w:lvl>
    <w:lvl w:ilvl="4" w:tplc="EF2A9CAC">
      <w:start w:val="1"/>
      <w:numFmt w:val="bullet"/>
      <w:lvlText w:val="○"/>
      <w:lvlJc w:val="left"/>
      <w:pPr>
        <w:ind w:left="3600" w:hanging="360"/>
      </w:pPr>
    </w:lvl>
    <w:lvl w:ilvl="5" w:tplc="F2125AA0">
      <w:start w:val="1"/>
      <w:numFmt w:val="bullet"/>
      <w:lvlText w:val="■"/>
      <w:lvlJc w:val="left"/>
      <w:pPr>
        <w:ind w:left="4320" w:hanging="360"/>
      </w:pPr>
    </w:lvl>
    <w:lvl w:ilvl="6" w:tplc="492A3FC4">
      <w:start w:val="1"/>
      <w:numFmt w:val="bullet"/>
      <w:lvlText w:val="●"/>
      <w:lvlJc w:val="left"/>
      <w:pPr>
        <w:ind w:left="5040" w:hanging="360"/>
      </w:pPr>
    </w:lvl>
    <w:lvl w:ilvl="7" w:tplc="A6E08E6C">
      <w:start w:val="1"/>
      <w:numFmt w:val="bullet"/>
      <w:lvlText w:val="●"/>
      <w:lvlJc w:val="left"/>
      <w:pPr>
        <w:ind w:left="5760" w:hanging="360"/>
      </w:pPr>
    </w:lvl>
    <w:lvl w:ilvl="8" w:tplc="46D2751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08170D"/>
    <w:rsid w:val="0008170D"/>
    <w:rsid w:val="00212BC4"/>
    <w:rsid w:val="00425AD1"/>
    <w:rsid w:val="00AE0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BC4"/>
  </w:style>
  <w:style w:type="paragraph" w:styleId="Heading1">
    <w:name w:val="heading 1"/>
    <w:qFormat/>
    <w:rsid w:val="0008170D"/>
    <w:pPr>
      <w:outlineLvl w:val="0"/>
    </w:pPr>
    <w:rPr>
      <w:color w:val="2E74B5"/>
      <w:sz w:val="32"/>
      <w:szCs w:val="32"/>
    </w:rPr>
  </w:style>
  <w:style w:type="paragraph" w:styleId="Heading2">
    <w:name w:val="heading 2"/>
    <w:qFormat/>
    <w:rsid w:val="0008170D"/>
    <w:pPr>
      <w:outlineLvl w:val="1"/>
    </w:pPr>
    <w:rPr>
      <w:color w:val="2E74B5"/>
      <w:sz w:val="26"/>
      <w:szCs w:val="26"/>
    </w:rPr>
  </w:style>
  <w:style w:type="paragraph" w:styleId="Heading3">
    <w:name w:val="heading 3"/>
    <w:qFormat/>
    <w:rsid w:val="0008170D"/>
    <w:pPr>
      <w:outlineLvl w:val="2"/>
    </w:pPr>
    <w:rPr>
      <w:color w:val="1F4D78"/>
    </w:rPr>
  </w:style>
  <w:style w:type="paragraph" w:styleId="Heading4">
    <w:name w:val="heading 4"/>
    <w:qFormat/>
    <w:rsid w:val="0008170D"/>
    <w:pPr>
      <w:outlineLvl w:val="3"/>
    </w:pPr>
    <w:rPr>
      <w:i/>
      <w:iCs/>
      <w:color w:val="2E74B5"/>
    </w:rPr>
  </w:style>
  <w:style w:type="paragraph" w:styleId="Heading5">
    <w:name w:val="heading 5"/>
    <w:qFormat/>
    <w:rsid w:val="0008170D"/>
    <w:pPr>
      <w:outlineLvl w:val="4"/>
    </w:pPr>
    <w:rPr>
      <w:color w:val="2E74B5"/>
    </w:rPr>
  </w:style>
  <w:style w:type="paragraph" w:styleId="Heading6">
    <w:name w:val="heading 6"/>
    <w:qFormat/>
    <w:rsid w:val="0008170D"/>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8170D"/>
    <w:rPr>
      <w:sz w:val="56"/>
      <w:szCs w:val="56"/>
    </w:rPr>
  </w:style>
  <w:style w:type="paragraph" w:customStyle="1" w:styleId="Strong1">
    <w:name w:val="Strong1"/>
    <w:qFormat/>
    <w:rsid w:val="0008170D"/>
    <w:rPr>
      <w:b/>
      <w:bCs/>
    </w:rPr>
  </w:style>
  <w:style w:type="paragraph" w:styleId="ListParagraph">
    <w:name w:val="List Paragraph"/>
    <w:qFormat/>
    <w:rsid w:val="0008170D"/>
  </w:style>
  <w:style w:type="character" w:styleId="Hyperlink">
    <w:name w:val="Hyperlink"/>
    <w:uiPriority w:val="99"/>
    <w:unhideWhenUsed/>
    <w:rsid w:val="0008170D"/>
    <w:rPr>
      <w:color w:val="0563C1"/>
      <w:u w:val="single"/>
    </w:rPr>
  </w:style>
  <w:style w:type="character" w:styleId="FootnoteReference">
    <w:name w:val="footnote reference"/>
    <w:uiPriority w:val="99"/>
    <w:semiHidden/>
    <w:unhideWhenUsed/>
    <w:rsid w:val="0008170D"/>
    <w:rPr>
      <w:vertAlign w:val="superscript"/>
    </w:rPr>
  </w:style>
  <w:style w:type="paragraph" w:styleId="FootnoteText">
    <w:name w:val="footnote text"/>
    <w:link w:val="FootnoteTextChar"/>
    <w:uiPriority w:val="99"/>
    <w:semiHidden/>
    <w:unhideWhenUsed/>
    <w:rsid w:val="0008170D"/>
    <w:rPr>
      <w:sz w:val="20"/>
      <w:szCs w:val="20"/>
    </w:rPr>
  </w:style>
  <w:style w:type="character" w:customStyle="1" w:styleId="FootnoteTextChar">
    <w:name w:val="Footnote Text Char"/>
    <w:link w:val="FootnoteText"/>
    <w:uiPriority w:val="99"/>
    <w:semiHidden/>
    <w:unhideWhenUsed/>
    <w:rsid w:val="0008170D"/>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3976</Characters>
  <Application>Microsoft Office Word</Application>
  <DocSecurity>0</DocSecurity>
  <Lines>79</Lines>
  <Paragraphs>44</Paragraphs>
  <ScaleCrop>false</ScaleCrop>
  <Company/>
  <LinksUpToDate>false</LinksUpToDate>
  <CharactersWithSpaces>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2026-03-27T17:22:00Z</dcterms:created>
  <dcterms:modified xsi:type="dcterms:W3CDTF">2026-03-27T20:41:00Z</dcterms:modified>
</cp:coreProperties>
</file>