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A4E" w:rsidRPr="00C50DF8" w:rsidRDefault="006C2A4E" w:rsidP="006C2A4E">
      <w:pPr>
        <w:spacing w:line="360" w:lineRule="auto"/>
        <w:jc w:val="center"/>
        <w:rPr>
          <w:rFonts w:ascii="Times New Roman" w:hAnsi="Times New Roman" w:cs="Times New Roman"/>
          <w:b/>
          <w:sz w:val="24"/>
          <w:szCs w:val="24"/>
        </w:rPr>
      </w:pPr>
      <w:r w:rsidRPr="00C50DF8">
        <w:rPr>
          <w:rFonts w:ascii="Times New Roman" w:hAnsi="Times New Roman" w:cs="Times New Roman"/>
          <w:b/>
          <w:sz w:val="24"/>
          <w:szCs w:val="24"/>
        </w:rPr>
        <w:t>Quantitative Methods - I</w:t>
      </w:r>
    </w:p>
    <w:p w:rsidR="006C2A4E" w:rsidRPr="00C50DF8" w:rsidRDefault="006C2A4E" w:rsidP="006C2A4E">
      <w:pPr>
        <w:spacing w:line="360" w:lineRule="auto"/>
        <w:jc w:val="center"/>
        <w:rPr>
          <w:rFonts w:ascii="Times New Roman" w:hAnsi="Times New Roman" w:cs="Times New Roman"/>
          <w:b/>
          <w:sz w:val="24"/>
          <w:szCs w:val="24"/>
        </w:rPr>
      </w:pPr>
      <w:r w:rsidRPr="00C50DF8">
        <w:rPr>
          <w:rFonts w:ascii="Times New Roman" w:hAnsi="Times New Roman" w:cs="Times New Roman"/>
          <w:b/>
          <w:sz w:val="24"/>
          <w:szCs w:val="24"/>
        </w:rPr>
        <w:t>Jun 2025 Examination</w:t>
      </w:r>
    </w:p>
    <w:p w:rsidR="006C2A4E" w:rsidRPr="00C50DF8" w:rsidRDefault="006C2A4E" w:rsidP="006C2A4E">
      <w:pPr>
        <w:spacing w:line="360" w:lineRule="auto"/>
        <w:jc w:val="both"/>
        <w:rPr>
          <w:rFonts w:ascii="Times New Roman" w:hAnsi="Times New Roman" w:cs="Times New Roman"/>
          <w:b/>
          <w:sz w:val="24"/>
          <w:szCs w:val="24"/>
        </w:rPr>
      </w:pPr>
    </w:p>
    <w:p w:rsidR="006C2A4E" w:rsidRPr="00C50DF8" w:rsidRDefault="006C2A4E" w:rsidP="006C2A4E">
      <w:pPr>
        <w:spacing w:line="360" w:lineRule="auto"/>
        <w:jc w:val="both"/>
        <w:rPr>
          <w:rFonts w:ascii="Times New Roman" w:hAnsi="Times New Roman" w:cs="Times New Roman"/>
          <w:b/>
          <w:sz w:val="24"/>
          <w:szCs w:val="24"/>
        </w:rPr>
      </w:pPr>
    </w:p>
    <w:p w:rsidR="006C2A4E" w:rsidRPr="00C50DF8" w:rsidRDefault="006C2A4E" w:rsidP="006C2A4E">
      <w:pPr>
        <w:spacing w:line="360" w:lineRule="auto"/>
        <w:jc w:val="both"/>
        <w:rPr>
          <w:rFonts w:ascii="Times New Roman" w:hAnsi="Times New Roman" w:cs="Times New Roman"/>
          <w:b/>
          <w:sz w:val="24"/>
          <w:szCs w:val="24"/>
        </w:rPr>
      </w:pPr>
      <w:r w:rsidRPr="00C50DF8">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C2A4E" w:rsidRPr="00C50DF8" w:rsidRDefault="006C2A4E" w:rsidP="006C2A4E">
      <w:pPr>
        <w:spacing w:line="360" w:lineRule="auto"/>
        <w:jc w:val="both"/>
        <w:rPr>
          <w:rFonts w:ascii="Times New Roman" w:hAnsi="Times New Roman" w:cs="Times New Roman"/>
          <w:b/>
          <w:sz w:val="24"/>
          <w:szCs w:val="24"/>
        </w:rPr>
      </w:pPr>
      <w:r w:rsidRPr="00C50DF8">
        <w:rPr>
          <w:rFonts w:ascii="Times New Roman" w:hAnsi="Times New Roman" w:cs="Times New Roman"/>
          <w:b/>
          <w:sz w:val="24"/>
          <w:szCs w:val="24"/>
        </w:rPr>
        <w:t>Q1. From a large batch of batteries, a sample of size 50 is drawn. The average lifespan of the batteries is 1200 hours with a standard deviation of 200 hours.</w:t>
      </w:r>
    </w:p>
    <w:p w:rsidR="006C2A4E" w:rsidRPr="00C50DF8" w:rsidRDefault="006C2A4E" w:rsidP="006C2A4E">
      <w:pPr>
        <w:spacing w:line="360" w:lineRule="auto"/>
        <w:jc w:val="both"/>
        <w:rPr>
          <w:rFonts w:ascii="Times New Roman" w:hAnsi="Times New Roman" w:cs="Times New Roman"/>
          <w:b/>
          <w:sz w:val="24"/>
          <w:szCs w:val="24"/>
        </w:rPr>
      </w:pPr>
      <w:r w:rsidRPr="00C50DF8">
        <w:rPr>
          <w:rFonts w:ascii="Times New Roman" w:hAnsi="Times New Roman" w:cs="Times New Roman"/>
          <w:b/>
          <w:sz w:val="24"/>
          <w:szCs w:val="24"/>
        </w:rPr>
        <w:t>1. Find the probability that the mean lifespan of the sample is less than 1150 hours. (3 Marks)</w:t>
      </w:r>
    </w:p>
    <w:p w:rsidR="006C2A4E" w:rsidRPr="00C50DF8" w:rsidRDefault="006C2A4E" w:rsidP="006C2A4E">
      <w:pPr>
        <w:spacing w:line="360" w:lineRule="auto"/>
        <w:jc w:val="both"/>
        <w:rPr>
          <w:rFonts w:ascii="Times New Roman" w:hAnsi="Times New Roman" w:cs="Times New Roman"/>
          <w:b/>
          <w:sz w:val="24"/>
          <w:szCs w:val="24"/>
        </w:rPr>
      </w:pPr>
      <w:r w:rsidRPr="00C50DF8">
        <w:rPr>
          <w:rFonts w:ascii="Times New Roman" w:hAnsi="Times New Roman" w:cs="Times New Roman"/>
          <w:b/>
          <w:sz w:val="24"/>
          <w:szCs w:val="24"/>
        </w:rPr>
        <w:t>2. Calculate the 95% confidence interval for the sample mean lifespan. (4 Marks)</w:t>
      </w:r>
    </w:p>
    <w:p w:rsidR="006C2A4E" w:rsidRPr="00C50DF8" w:rsidRDefault="006C2A4E" w:rsidP="006C2A4E">
      <w:pPr>
        <w:spacing w:line="360" w:lineRule="auto"/>
        <w:jc w:val="both"/>
        <w:rPr>
          <w:rFonts w:ascii="Times New Roman" w:hAnsi="Times New Roman" w:cs="Times New Roman"/>
          <w:b/>
          <w:sz w:val="24"/>
          <w:szCs w:val="24"/>
        </w:rPr>
      </w:pPr>
      <w:r w:rsidRPr="00C50DF8">
        <w:rPr>
          <w:rFonts w:ascii="Times New Roman" w:hAnsi="Times New Roman" w:cs="Times New Roman"/>
          <w:b/>
          <w:sz w:val="24"/>
          <w:szCs w:val="24"/>
        </w:rPr>
        <w:t>3. Discuss the effect of increasing the sample size to 100 on the standard error and the probability calculation. (3 Marks)</w:t>
      </w:r>
    </w:p>
    <w:p w:rsidR="00D71F93" w:rsidRPr="00C50DF8" w:rsidRDefault="006C2A4E" w:rsidP="006C2A4E">
      <w:pPr>
        <w:spacing w:line="360" w:lineRule="auto"/>
        <w:jc w:val="both"/>
        <w:rPr>
          <w:rFonts w:ascii="Times New Roman" w:hAnsi="Times New Roman" w:cs="Times New Roman"/>
          <w:b/>
          <w:sz w:val="24"/>
          <w:szCs w:val="24"/>
        </w:rPr>
      </w:pPr>
      <w:r w:rsidRPr="00C50DF8">
        <w:rPr>
          <w:rFonts w:ascii="Times New Roman" w:hAnsi="Times New Roman" w:cs="Times New Roman"/>
          <w:b/>
          <w:sz w:val="24"/>
          <w:szCs w:val="24"/>
        </w:rPr>
        <w:t>(10 Marks)</w:t>
      </w:r>
    </w:p>
    <w:p w:rsidR="006C2A4E" w:rsidRPr="007E5E21" w:rsidRDefault="006C2A4E" w:rsidP="007E5E21">
      <w:pPr>
        <w:spacing w:line="360" w:lineRule="auto"/>
        <w:jc w:val="both"/>
        <w:rPr>
          <w:rFonts w:ascii="Times New Roman" w:hAnsi="Times New Roman" w:cs="Times New Roman"/>
          <w:b/>
          <w:sz w:val="24"/>
          <w:szCs w:val="24"/>
        </w:rPr>
      </w:pPr>
      <w:r w:rsidRPr="007E5E21">
        <w:rPr>
          <w:rFonts w:ascii="Times New Roman" w:hAnsi="Times New Roman" w:cs="Times New Roman"/>
          <w:b/>
          <w:sz w:val="24"/>
          <w:szCs w:val="24"/>
        </w:rPr>
        <w:t>Ans 1.</w:t>
      </w:r>
    </w:p>
    <w:p w:rsidR="006C2A4E" w:rsidRPr="007E5E21" w:rsidRDefault="006C2A4E" w:rsidP="007E5E21">
      <w:pPr>
        <w:spacing w:line="360" w:lineRule="auto"/>
        <w:jc w:val="both"/>
        <w:rPr>
          <w:rFonts w:ascii="Times New Roman" w:hAnsi="Times New Roman" w:cs="Times New Roman"/>
          <w:b/>
          <w:sz w:val="24"/>
          <w:szCs w:val="24"/>
        </w:rPr>
      </w:pPr>
      <w:r w:rsidRPr="007E5E21">
        <w:rPr>
          <w:rFonts w:ascii="Times New Roman" w:hAnsi="Times New Roman" w:cs="Times New Roman"/>
          <w:b/>
          <w:sz w:val="24"/>
          <w:szCs w:val="24"/>
        </w:rPr>
        <w:t>Introduction</w:t>
      </w:r>
    </w:p>
    <w:p w:rsidR="00D71F93" w:rsidRPr="007E5E21" w:rsidRDefault="00D71F93" w:rsidP="006548A9">
      <w:pPr>
        <w:spacing w:line="360" w:lineRule="auto"/>
        <w:jc w:val="both"/>
        <w:rPr>
          <w:rFonts w:cs="Times New Roman"/>
          <w:bCs/>
          <w:i/>
        </w:rPr>
      </w:pPr>
      <w:bookmarkStart w:id="0" w:name="X98a9d389e33ae92c1f199d6e143f10d0a46d1a0"/>
      <w:bookmarkStart w:id="1" w:name="given-data"/>
      <w:r w:rsidRPr="007E5E21">
        <w:rPr>
          <w:rFonts w:ascii="Times New Roman" w:hAnsi="Times New Roman" w:cs="Times New Roman"/>
          <w:sz w:val="24"/>
          <w:szCs w:val="24"/>
        </w:rPr>
        <w:t xml:space="preserve">Statistical methods play a crucial role in understanding and predicting real-world scenarios, such as estimating the lifespan of batteries. In this problem, we analyze the lifespan of a sample of batteries drawn from a large batch using probability and confidence interval concepts. The given data includes an average lifespan of 1200 hours with a standard deviation of 200 hours for a sample size of 50. The objective is to determine the probability that the sample mean lifespan is below 1150 hours and calculate the 95% confidence interval for the sample mean. Additionally, we discuss how increasing the sample size to 100 affects the standard error and probability calculations. These statistical concepts help industries make informed decisions </w:t>
      </w:r>
      <w:bookmarkStart w:id="2" w:name="X21a56e42dd39ae9b4a9e40453a5577bc549f468"/>
      <w:bookmarkStart w:id="3" w:name="observations"/>
      <w:bookmarkEnd w:id="0"/>
      <w:bookmarkEnd w:id="1"/>
    </w:p>
    <w:p w:rsidR="006548A9" w:rsidRDefault="006548A9" w:rsidP="006548A9">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548A9" w:rsidRDefault="006548A9" w:rsidP="006548A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6548A9" w:rsidRDefault="006548A9" w:rsidP="006548A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548A9" w:rsidRDefault="006548A9" w:rsidP="006548A9">
      <w:pPr>
        <w:spacing w:before="240" w:after="240"/>
        <w:jc w:val="center"/>
        <w:rPr>
          <w:rFonts w:ascii="Georgia" w:hAnsi="Georgia"/>
          <w:b/>
          <w:sz w:val="36"/>
          <w:szCs w:val="36"/>
        </w:rPr>
      </w:pPr>
      <w:r w:rsidRPr="005132F2">
        <w:rPr>
          <w:rFonts w:ascii="Georgia" w:hAnsi="Georgia"/>
          <w:b/>
          <w:sz w:val="40"/>
          <w:szCs w:val="40"/>
        </w:rPr>
        <w:t>NMIMS University</w:t>
      </w:r>
      <w:r w:rsidRPr="005132F2">
        <w:rPr>
          <w:rFonts w:ascii="Georgia" w:hAnsi="Georgia"/>
          <w:b/>
          <w:color w:val="222222"/>
          <w:sz w:val="33"/>
          <w:szCs w:val="33"/>
          <w:shd w:val="clear" w:color="auto" w:fill="FFFF00"/>
        </w:rPr>
        <w:t xml:space="preserve"> </w:t>
      </w:r>
      <w:r w:rsidRPr="005132F2">
        <w:rPr>
          <w:rFonts w:ascii="Georgia" w:hAnsi="Georgia"/>
          <w:b/>
          <w:sz w:val="36"/>
          <w:szCs w:val="36"/>
        </w:rPr>
        <w:t>Complete</w:t>
      </w:r>
      <w:r>
        <w:rPr>
          <w:rFonts w:ascii="Georgia" w:hAnsi="Georgia"/>
          <w:b/>
          <w:sz w:val="36"/>
          <w:szCs w:val="36"/>
        </w:rPr>
        <w:t xml:space="preserve"> </w:t>
      </w:r>
    </w:p>
    <w:p w:rsidR="006548A9" w:rsidRDefault="006548A9" w:rsidP="006548A9">
      <w:pPr>
        <w:spacing w:before="240" w:after="240"/>
        <w:jc w:val="center"/>
        <w:rPr>
          <w:rFonts w:ascii="Georgia" w:hAnsi="Georgia"/>
          <w:b/>
          <w:bCs/>
          <w:color w:val="FFFFFF"/>
          <w:sz w:val="36"/>
          <w:szCs w:val="36"/>
          <w:highlight w:val="red"/>
          <w:shd w:val="clear" w:color="auto" w:fill="FFFF00"/>
        </w:rPr>
      </w:pP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6548A9" w:rsidRDefault="006548A9" w:rsidP="006548A9">
      <w:pPr>
        <w:spacing w:before="240" w:after="240"/>
        <w:jc w:val="center"/>
        <w:rPr>
          <w:rFonts w:ascii="Georgia" w:hAnsi="Georgia"/>
          <w:b/>
          <w:color w:val="FF0000"/>
          <w:sz w:val="36"/>
          <w:szCs w:val="36"/>
        </w:rPr>
      </w:pPr>
      <w:r w:rsidRPr="005132F2">
        <w:rPr>
          <w:rFonts w:ascii="Georgia" w:hAnsi="Georgia"/>
          <w:b/>
          <w:sz w:val="36"/>
          <w:szCs w:val="36"/>
        </w:rPr>
        <w:t>Last Date – 19 APRIL 2025</w:t>
      </w:r>
    </w:p>
    <w:p w:rsidR="006548A9" w:rsidRDefault="006548A9" w:rsidP="006548A9">
      <w:pPr>
        <w:spacing w:before="240" w:after="240"/>
        <w:jc w:val="center"/>
        <w:rPr>
          <w:rFonts w:ascii="Georgia" w:hAnsi="Georgia"/>
          <w:sz w:val="32"/>
          <w:szCs w:val="32"/>
        </w:rPr>
      </w:pPr>
      <w:r>
        <w:rPr>
          <w:rFonts w:ascii="Georgia" w:hAnsi="Georgia"/>
          <w:sz w:val="32"/>
          <w:szCs w:val="32"/>
        </w:rPr>
        <w:t>buy cheap assignment help online from us easily</w:t>
      </w:r>
    </w:p>
    <w:p w:rsidR="006548A9" w:rsidRDefault="006548A9" w:rsidP="006548A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548A9" w:rsidRDefault="006548A9" w:rsidP="006548A9">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548A9" w:rsidRDefault="006548A9" w:rsidP="006548A9">
      <w:pPr>
        <w:spacing w:before="240" w:after="240"/>
        <w:jc w:val="center"/>
        <w:rPr>
          <w:rFonts w:ascii="Georgia" w:hAnsi="Georgia"/>
          <w:b/>
          <w:sz w:val="32"/>
          <w:szCs w:val="32"/>
        </w:rPr>
      </w:pPr>
      <w:r>
        <w:rPr>
          <w:rFonts w:ascii="Georgia" w:hAnsi="Georgia"/>
          <w:b/>
          <w:sz w:val="32"/>
          <w:szCs w:val="32"/>
        </w:rPr>
        <w:t>OR</w:t>
      </w:r>
    </w:p>
    <w:p w:rsidR="006548A9" w:rsidRDefault="006548A9" w:rsidP="006548A9">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6548A9" w:rsidRDefault="006548A9" w:rsidP="006548A9">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9E6092" w:rsidRPr="00C32353" w:rsidRDefault="009E6092" w:rsidP="009E6092">
      <w:pPr>
        <w:spacing w:line="360" w:lineRule="auto"/>
        <w:rPr>
          <w:rFonts w:ascii="Times New Roman" w:hAnsi="Times New Roman" w:cs="Times New Roman"/>
          <w:sz w:val="24"/>
          <w:szCs w:val="24"/>
        </w:rPr>
      </w:pPr>
    </w:p>
    <w:bookmarkEnd w:id="2"/>
    <w:bookmarkEnd w:id="3"/>
    <w:p w:rsidR="006C2A4E" w:rsidRPr="009E6092" w:rsidRDefault="006C2A4E" w:rsidP="006C2A4E">
      <w:pPr>
        <w:spacing w:line="360" w:lineRule="auto"/>
        <w:jc w:val="both"/>
        <w:rPr>
          <w:rFonts w:ascii="Times New Roman" w:hAnsi="Times New Roman" w:cs="Times New Roman"/>
          <w:sz w:val="24"/>
          <w:szCs w:val="24"/>
        </w:rPr>
      </w:pPr>
    </w:p>
    <w:p w:rsidR="006C2A4E" w:rsidRPr="008058DA" w:rsidRDefault="006C2A4E" w:rsidP="006C2A4E">
      <w:pPr>
        <w:spacing w:line="360" w:lineRule="auto"/>
        <w:jc w:val="both"/>
        <w:rPr>
          <w:rFonts w:ascii="Times New Roman" w:hAnsi="Times New Roman" w:cs="Times New Roman"/>
          <w:b/>
          <w:sz w:val="24"/>
          <w:szCs w:val="24"/>
        </w:rPr>
      </w:pPr>
      <w:r w:rsidRPr="008058DA">
        <w:rPr>
          <w:rFonts w:ascii="Times New Roman" w:hAnsi="Times New Roman" w:cs="Times New Roman"/>
          <w:b/>
          <w:sz w:val="24"/>
          <w:szCs w:val="24"/>
        </w:rPr>
        <w:t>Q2A. A deck of cards contains 10 red and 6 black cards. If two cards are randomly drawn without replacement, what is the probability that both cards drawn are black?</w:t>
      </w:r>
    </w:p>
    <w:p w:rsidR="006C2A4E" w:rsidRPr="008058DA" w:rsidRDefault="006C2A4E" w:rsidP="006C2A4E">
      <w:pPr>
        <w:spacing w:line="360" w:lineRule="auto"/>
        <w:jc w:val="both"/>
        <w:rPr>
          <w:rFonts w:ascii="Times New Roman" w:hAnsi="Times New Roman" w:cs="Times New Roman"/>
          <w:b/>
          <w:sz w:val="24"/>
          <w:szCs w:val="24"/>
        </w:rPr>
      </w:pPr>
      <w:r w:rsidRPr="008058DA">
        <w:rPr>
          <w:rFonts w:ascii="Times New Roman" w:hAnsi="Times New Roman" w:cs="Times New Roman"/>
          <w:b/>
          <w:sz w:val="24"/>
          <w:szCs w:val="24"/>
        </w:rPr>
        <w:t>What is the probability that at least one of the two cards drawn is red?   Total 5 Marks</w:t>
      </w:r>
    </w:p>
    <w:p w:rsidR="008058DA" w:rsidRPr="008058DA" w:rsidRDefault="008058DA" w:rsidP="006C2A4E">
      <w:pPr>
        <w:spacing w:line="360" w:lineRule="auto"/>
        <w:jc w:val="both"/>
        <w:rPr>
          <w:rFonts w:ascii="Times New Roman" w:hAnsi="Times New Roman" w:cs="Times New Roman"/>
          <w:b/>
          <w:sz w:val="24"/>
          <w:szCs w:val="24"/>
        </w:rPr>
      </w:pPr>
      <w:r w:rsidRPr="008058DA">
        <w:rPr>
          <w:rFonts w:ascii="Times New Roman" w:hAnsi="Times New Roman" w:cs="Times New Roman"/>
          <w:b/>
          <w:sz w:val="24"/>
          <w:szCs w:val="24"/>
        </w:rPr>
        <w:t>Ans 2A.</w:t>
      </w:r>
    </w:p>
    <w:p w:rsidR="007E5E21" w:rsidRPr="007E5E21" w:rsidRDefault="007E5E21" w:rsidP="007E5E21">
      <w:pPr>
        <w:spacing w:line="360" w:lineRule="auto"/>
        <w:jc w:val="both"/>
        <w:rPr>
          <w:rFonts w:ascii="Times New Roman" w:hAnsi="Times New Roman" w:cs="Times New Roman"/>
          <w:b/>
          <w:bCs/>
          <w:sz w:val="24"/>
          <w:szCs w:val="24"/>
        </w:rPr>
      </w:pPr>
      <w:r w:rsidRPr="007E5E21">
        <w:rPr>
          <w:rFonts w:ascii="Times New Roman" w:hAnsi="Times New Roman" w:cs="Times New Roman"/>
          <w:b/>
          <w:bCs/>
          <w:sz w:val="24"/>
          <w:szCs w:val="24"/>
        </w:rPr>
        <w:t>Introduction</w:t>
      </w:r>
    </w:p>
    <w:p w:rsidR="007E5E21" w:rsidRPr="007E5E21" w:rsidRDefault="007E5E21" w:rsidP="007E5E21">
      <w:pPr>
        <w:spacing w:line="360" w:lineRule="auto"/>
        <w:jc w:val="both"/>
        <w:rPr>
          <w:rFonts w:ascii="Times New Roman" w:hAnsi="Times New Roman" w:cs="Times New Roman"/>
          <w:sz w:val="24"/>
          <w:szCs w:val="24"/>
        </w:rPr>
      </w:pPr>
      <w:r w:rsidRPr="007E5E21">
        <w:rPr>
          <w:rFonts w:ascii="Times New Roman" w:hAnsi="Times New Roman" w:cs="Times New Roman"/>
          <w:sz w:val="24"/>
          <w:szCs w:val="24"/>
        </w:rPr>
        <w:t>Probability plays an essential role in determining the likelihood of events in random experiments. In this case, we analyze the probability of drawing two black cards from a deck containing 10 red and 6 black cards when drawn without replacement. This concept is particularly useful in scenarios involving dependent events, where the outcome of the first event affects the probability of the second event. Additionally, we determine the probability of drawing at least one red card, which helps in understanding complementary probability events.</w:t>
      </w:r>
    </w:p>
    <w:p w:rsidR="007E5E21" w:rsidRPr="007E5E21" w:rsidRDefault="007E5E21" w:rsidP="007E5E21">
      <w:pPr>
        <w:spacing w:line="360" w:lineRule="auto"/>
        <w:jc w:val="both"/>
        <w:rPr>
          <w:rFonts w:ascii="Times New Roman" w:hAnsi="Times New Roman" w:cs="Times New Roman"/>
          <w:b/>
          <w:bCs/>
          <w:sz w:val="24"/>
          <w:szCs w:val="24"/>
        </w:rPr>
      </w:pPr>
      <w:r w:rsidRPr="007E5E21">
        <w:rPr>
          <w:rFonts w:ascii="Times New Roman" w:hAnsi="Times New Roman" w:cs="Times New Roman"/>
          <w:b/>
          <w:bCs/>
          <w:sz w:val="24"/>
          <w:szCs w:val="24"/>
        </w:rPr>
        <w:t>Concept</w:t>
      </w:r>
      <w:r>
        <w:rPr>
          <w:rFonts w:ascii="Times New Roman" w:hAnsi="Times New Roman" w:cs="Times New Roman"/>
          <w:b/>
          <w:bCs/>
          <w:sz w:val="24"/>
          <w:szCs w:val="24"/>
        </w:rPr>
        <w:t xml:space="preserve"> and Application</w:t>
      </w:r>
    </w:p>
    <w:p w:rsidR="007E5E21" w:rsidRDefault="007E5E21" w:rsidP="006548A9">
      <w:pPr>
        <w:spacing w:line="360" w:lineRule="auto"/>
        <w:jc w:val="both"/>
        <w:rPr>
          <w:rFonts w:ascii="Times New Roman" w:hAnsi="Times New Roman" w:cs="Times New Roman"/>
          <w:sz w:val="24"/>
          <w:szCs w:val="24"/>
        </w:rPr>
      </w:pPr>
      <w:r w:rsidRPr="007E5E21">
        <w:rPr>
          <w:rFonts w:ascii="Times New Roman" w:hAnsi="Times New Roman" w:cs="Times New Roman"/>
          <w:sz w:val="24"/>
          <w:szCs w:val="24"/>
        </w:rPr>
        <w:t xml:space="preserve">In probability theory, when drawing cards without replacement, the probability of drawing a </w:t>
      </w:r>
      <w:bookmarkStart w:id="4" w:name="X2b2ed73895ddd75507e296adad45281281957eb"/>
      <w:bookmarkStart w:id="5" w:name="X3836f4ce7d5ea14b8f1f5206f4d6a9494aa49dd"/>
    </w:p>
    <w:p w:rsidR="006548A9" w:rsidRPr="007E5E21" w:rsidRDefault="006548A9" w:rsidP="006548A9">
      <w:pPr>
        <w:spacing w:line="360" w:lineRule="auto"/>
        <w:jc w:val="both"/>
        <w:rPr>
          <w:rFonts w:ascii="Times New Roman" w:hAnsi="Times New Roman" w:cs="Times New Roman"/>
          <w:sz w:val="24"/>
          <w:szCs w:val="24"/>
        </w:rPr>
      </w:pPr>
    </w:p>
    <w:p w:rsidR="007F3965" w:rsidRDefault="007F3965" w:rsidP="007F3965">
      <w:pPr>
        <w:spacing w:line="360" w:lineRule="auto"/>
        <w:rPr>
          <w:rFonts w:ascii="Times New Roman" w:hAnsi="Times New Roman" w:cs="Times New Roman"/>
        </w:rPr>
      </w:pPr>
    </w:p>
    <w:p w:rsidR="007F3965" w:rsidRPr="007E5E21" w:rsidRDefault="007F3965" w:rsidP="007F3965">
      <w:pPr>
        <w:spacing w:line="360" w:lineRule="auto"/>
        <w:jc w:val="both"/>
        <w:rPr>
          <w:rFonts w:ascii="Times New Roman" w:hAnsi="Times New Roman" w:cs="Times New Roman"/>
          <w:b/>
          <w:sz w:val="24"/>
          <w:szCs w:val="24"/>
        </w:rPr>
      </w:pPr>
      <w:bookmarkStart w:id="6" w:name="q2b-acceptance-percentage-of-rod-lengths"/>
      <w:r w:rsidRPr="007E5E21">
        <w:rPr>
          <w:rFonts w:ascii="Times New Roman" w:hAnsi="Times New Roman" w:cs="Times New Roman"/>
          <w:b/>
          <w:sz w:val="24"/>
          <w:szCs w:val="24"/>
        </w:rPr>
        <w:t>Q2B. A milling machine is set to produce rods that have an average length of 15.00 cm. The machine is known to have a standard deviation () of 0.3 cm. The customer specifies the rod length to be within 14.80 cm and 15.20 cm. What is the acceptance percentage given the setting and age of the machine (age determines the standard deviation)? (5 Marks)</w:t>
      </w:r>
    </w:p>
    <w:p w:rsidR="007F3965" w:rsidRPr="007E5E21" w:rsidRDefault="007F3965" w:rsidP="007F3965">
      <w:pPr>
        <w:spacing w:line="360" w:lineRule="auto"/>
        <w:jc w:val="both"/>
        <w:rPr>
          <w:rFonts w:ascii="Times New Roman" w:hAnsi="Times New Roman" w:cs="Times New Roman"/>
          <w:b/>
          <w:bCs/>
          <w:sz w:val="24"/>
          <w:szCs w:val="24"/>
        </w:rPr>
      </w:pPr>
      <w:r w:rsidRPr="007E5E21">
        <w:rPr>
          <w:rFonts w:ascii="Times New Roman" w:hAnsi="Times New Roman" w:cs="Times New Roman"/>
          <w:b/>
          <w:bCs/>
          <w:sz w:val="24"/>
          <w:szCs w:val="24"/>
        </w:rPr>
        <w:t>Ans 2B.</w:t>
      </w:r>
    </w:p>
    <w:p w:rsidR="007F3965" w:rsidRPr="007E5E21" w:rsidRDefault="007F3965" w:rsidP="007F3965">
      <w:pPr>
        <w:spacing w:line="360" w:lineRule="auto"/>
        <w:jc w:val="both"/>
        <w:rPr>
          <w:rFonts w:ascii="Times New Roman" w:hAnsi="Times New Roman" w:cs="Times New Roman"/>
          <w:b/>
          <w:bCs/>
          <w:sz w:val="24"/>
          <w:szCs w:val="24"/>
        </w:rPr>
      </w:pPr>
      <w:r w:rsidRPr="007E5E21">
        <w:rPr>
          <w:rFonts w:ascii="Times New Roman" w:hAnsi="Times New Roman" w:cs="Times New Roman"/>
          <w:b/>
          <w:bCs/>
          <w:sz w:val="24"/>
          <w:szCs w:val="24"/>
        </w:rPr>
        <w:t>Introduction</w:t>
      </w:r>
      <w:bookmarkEnd w:id="6"/>
    </w:p>
    <w:p w:rsidR="007E5E21" w:rsidRPr="007E5E21" w:rsidRDefault="007E5E21" w:rsidP="006548A9">
      <w:pPr>
        <w:spacing w:line="360" w:lineRule="auto"/>
        <w:jc w:val="both"/>
      </w:pPr>
      <w:r w:rsidRPr="007E5E21">
        <w:rPr>
          <w:rFonts w:ascii="Times New Roman" w:hAnsi="Times New Roman" w:cs="Times New Roman"/>
          <w:sz w:val="24"/>
          <w:szCs w:val="24"/>
        </w:rPr>
        <w:t xml:space="preserve">Quality control in manufacturing relies on statistical analysis to ensure products meet specified standards. In this case, a milling machine is set to produce rods with an average length of 15.00 cm and a standard deviation of 0.3 cm. The customer requires rod lengths to be within the range of 14.80 cm to 15.20 cm. We determine the acceptance percentage by calculating the probability that a randomly produced rod falls within this specified range using statistical </w:t>
      </w:r>
      <w:bookmarkStart w:id="7" w:name="step-3-compute-acceptance-probability"/>
      <w:bookmarkStart w:id="8" w:name="_GoBack"/>
      <w:bookmarkEnd w:id="4"/>
      <w:bookmarkEnd w:id="5"/>
      <w:bookmarkEnd w:id="8"/>
    </w:p>
    <w:bookmarkEnd w:id="7"/>
    <w:p w:rsidR="00D521CB" w:rsidRPr="009E6092" w:rsidRDefault="00D521CB" w:rsidP="006C2A4E">
      <w:pPr>
        <w:spacing w:line="360" w:lineRule="auto"/>
        <w:jc w:val="both"/>
        <w:rPr>
          <w:rFonts w:ascii="Times New Roman" w:hAnsi="Times New Roman" w:cs="Times New Roman"/>
          <w:sz w:val="24"/>
          <w:szCs w:val="24"/>
        </w:rPr>
      </w:pPr>
    </w:p>
    <w:sectPr w:rsidR="00D521CB" w:rsidRPr="009E6092"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8C0" w:rsidRDefault="00D828C0">
      <w:pPr>
        <w:spacing w:after="0" w:line="240" w:lineRule="auto"/>
      </w:pPr>
      <w:r>
        <w:separator/>
      </w:r>
    </w:p>
  </w:endnote>
  <w:endnote w:type="continuationSeparator" w:id="0">
    <w:p w:rsidR="00D828C0" w:rsidRDefault="00D8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8C0" w:rsidRDefault="00D828C0">
      <w:pPr>
        <w:spacing w:after="0" w:line="240" w:lineRule="auto"/>
      </w:pPr>
      <w:r>
        <w:separator/>
      </w:r>
    </w:p>
  </w:footnote>
  <w:footnote w:type="continuationSeparator" w:id="0">
    <w:p w:rsidR="00D828C0" w:rsidRDefault="00D82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B91C04B6"/>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8CE00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4E"/>
    <w:rsid w:val="001A4531"/>
    <w:rsid w:val="002A706E"/>
    <w:rsid w:val="004405C7"/>
    <w:rsid w:val="00540C60"/>
    <w:rsid w:val="005D4843"/>
    <w:rsid w:val="006548A9"/>
    <w:rsid w:val="006C2A4E"/>
    <w:rsid w:val="007268E0"/>
    <w:rsid w:val="007A4DF7"/>
    <w:rsid w:val="007E5E21"/>
    <w:rsid w:val="007F3965"/>
    <w:rsid w:val="008058DA"/>
    <w:rsid w:val="008A2833"/>
    <w:rsid w:val="009B4DD1"/>
    <w:rsid w:val="009E6092"/>
    <w:rsid w:val="00A71564"/>
    <w:rsid w:val="00B75492"/>
    <w:rsid w:val="00C3129A"/>
    <w:rsid w:val="00C42FD7"/>
    <w:rsid w:val="00C50DF8"/>
    <w:rsid w:val="00D521CB"/>
    <w:rsid w:val="00D62ECC"/>
    <w:rsid w:val="00D71F93"/>
    <w:rsid w:val="00D828C0"/>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5AA07"/>
  <w15:chartTrackingRefBased/>
  <w15:docId w15:val="{427FE8BC-8925-4D2C-BE0F-B3368E4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2">
    <w:name w:val="heading 2"/>
    <w:basedOn w:val="Normal"/>
    <w:next w:val="Normal"/>
    <w:link w:val="Heading2Char"/>
    <w:uiPriority w:val="9"/>
    <w:semiHidden/>
    <w:unhideWhenUsed/>
    <w:qFormat/>
    <w:rsid w:val="007F39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semiHidden/>
    <w:unhideWhenUsed/>
    <w:qFormat/>
    <w:rsid w:val="006C2A4E"/>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6C2A4E"/>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2A4E"/>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C2A4E"/>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C2A4E"/>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6C2A4E"/>
    <w:rPr>
      <w:rFonts w:ascii="Times New Roman" w:hAnsi="Times New Roman"/>
      <w:sz w:val="24"/>
      <w:szCs w:val="24"/>
      <w:lang w:val="en-US"/>
    </w:rPr>
  </w:style>
  <w:style w:type="paragraph" w:customStyle="1" w:styleId="FirstParagraph">
    <w:name w:val="First Paragraph"/>
    <w:basedOn w:val="BodyText"/>
    <w:next w:val="BodyText"/>
    <w:qFormat/>
    <w:rsid w:val="006C2A4E"/>
  </w:style>
  <w:style w:type="paragraph" w:customStyle="1" w:styleId="Compact">
    <w:name w:val="Compact"/>
    <w:basedOn w:val="BodyText"/>
    <w:qFormat/>
    <w:rsid w:val="006C2A4E"/>
    <w:pPr>
      <w:spacing w:before="36" w:after="36"/>
    </w:pPr>
  </w:style>
  <w:style w:type="character" w:customStyle="1" w:styleId="Heading2Char">
    <w:name w:val="Heading 2 Char"/>
    <w:basedOn w:val="DefaultParagraphFont"/>
    <w:link w:val="Heading2"/>
    <w:uiPriority w:val="9"/>
    <w:semiHidden/>
    <w:rsid w:val="007F3965"/>
    <w:rPr>
      <w:rFonts w:asciiTheme="majorHAnsi" w:eastAsiaTheme="majorEastAsia" w:hAnsiTheme="majorHAnsi" w:cstheme="majorBidi"/>
      <w:color w:val="365F91" w:themeColor="accent1" w:themeShade="BF"/>
      <w:sz w:val="26"/>
      <w:szCs w:val="26"/>
    </w:rPr>
  </w:style>
  <w:style w:type="character" w:styleId="Hyperlink">
    <w:name w:val="Hyperlink"/>
    <w:uiPriority w:val="99"/>
    <w:semiHidden/>
    <w:unhideWhenUsed/>
    <w:rsid w:val="00654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970">
      <w:bodyDiv w:val="1"/>
      <w:marLeft w:val="0"/>
      <w:marRight w:val="0"/>
      <w:marTop w:val="0"/>
      <w:marBottom w:val="0"/>
      <w:divBdr>
        <w:top w:val="none" w:sz="0" w:space="0" w:color="auto"/>
        <w:left w:val="none" w:sz="0" w:space="0" w:color="auto"/>
        <w:bottom w:val="none" w:sz="0" w:space="0" w:color="auto"/>
        <w:right w:val="none" w:sz="0" w:space="0" w:color="auto"/>
      </w:divBdr>
      <w:divsChild>
        <w:div w:id="374081243">
          <w:marLeft w:val="0"/>
          <w:marRight w:val="0"/>
          <w:marTop w:val="0"/>
          <w:marBottom w:val="0"/>
          <w:divBdr>
            <w:top w:val="none" w:sz="0" w:space="0" w:color="auto"/>
            <w:left w:val="none" w:sz="0" w:space="0" w:color="auto"/>
            <w:bottom w:val="none" w:sz="0" w:space="0" w:color="auto"/>
            <w:right w:val="none" w:sz="0" w:space="0" w:color="auto"/>
          </w:divBdr>
          <w:divsChild>
            <w:div w:id="434984446">
              <w:marLeft w:val="0"/>
              <w:marRight w:val="0"/>
              <w:marTop w:val="0"/>
              <w:marBottom w:val="0"/>
              <w:divBdr>
                <w:top w:val="none" w:sz="0" w:space="0" w:color="auto"/>
                <w:left w:val="none" w:sz="0" w:space="0" w:color="auto"/>
                <w:bottom w:val="none" w:sz="0" w:space="0" w:color="auto"/>
                <w:right w:val="none" w:sz="0" w:space="0" w:color="auto"/>
              </w:divBdr>
              <w:divsChild>
                <w:div w:id="1846748140">
                  <w:marLeft w:val="0"/>
                  <w:marRight w:val="0"/>
                  <w:marTop w:val="0"/>
                  <w:marBottom w:val="0"/>
                  <w:divBdr>
                    <w:top w:val="none" w:sz="0" w:space="0" w:color="auto"/>
                    <w:left w:val="none" w:sz="0" w:space="0" w:color="auto"/>
                    <w:bottom w:val="none" w:sz="0" w:space="0" w:color="auto"/>
                    <w:right w:val="none" w:sz="0" w:space="0" w:color="auto"/>
                  </w:divBdr>
                  <w:divsChild>
                    <w:div w:id="7761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5128">
          <w:marLeft w:val="0"/>
          <w:marRight w:val="0"/>
          <w:marTop w:val="0"/>
          <w:marBottom w:val="0"/>
          <w:divBdr>
            <w:top w:val="none" w:sz="0" w:space="0" w:color="auto"/>
            <w:left w:val="none" w:sz="0" w:space="0" w:color="auto"/>
            <w:bottom w:val="none" w:sz="0" w:space="0" w:color="auto"/>
            <w:right w:val="none" w:sz="0" w:space="0" w:color="auto"/>
          </w:divBdr>
          <w:divsChild>
            <w:div w:id="2129278971">
              <w:marLeft w:val="0"/>
              <w:marRight w:val="0"/>
              <w:marTop w:val="0"/>
              <w:marBottom w:val="0"/>
              <w:divBdr>
                <w:top w:val="none" w:sz="0" w:space="0" w:color="auto"/>
                <w:left w:val="none" w:sz="0" w:space="0" w:color="auto"/>
                <w:bottom w:val="none" w:sz="0" w:space="0" w:color="auto"/>
                <w:right w:val="none" w:sz="0" w:space="0" w:color="auto"/>
              </w:divBdr>
              <w:divsChild>
                <w:div w:id="1629237148">
                  <w:marLeft w:val="0"/>
                  <w:marRight w:val="0"/>
                  <w:marTop w:val="0"/>
                  <w:marBottom w:val="0"/>
                  <w:divBdr>
                    <w:top w:val="none" w:sz="0" w:space="0" w:color="auto"/>
                    <w:left w:val="none" w:sz="0" w:space="0" w:color="auto"/>
                    <w:bottom w:val="none" w:sz="0" w:space="0" w:color="auto"/>
                    <w:right w:val="none" w:sz="0" w:space="0" w:color="auto"/>
                  </w:divBdr>
                  <w:divsChild>
                    <w:div w:id="1478918029">
                      <w:marLeft w:val="0"/>
                      <w:marRight w:val="0"/>
                      <w:marTop w:val="0"/>
                      <w:marBottom w:val="0"/>
                      <w:divBdr>
                        <w:top w:val="none" w:sz="0" w:space="0" w:color="auto"/>
                        <w:left w:val="none" w:sz="0" w:space="0" w:color="auto"/>
                        <w:bottom w:val="none" w:sz="0" w:space="0" w:color="auto"/>
                        <w:right w:val="none" w:sz="0" w:space="0" w:color="auto"/>
                      </w:divBdr>
                      <w:divsChild>
                        <w:div w:id="4066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203057196">
      <w:bodyDiv w:val="1"/>
      <w:marLeft w:val="0"/>
      <w:marRight w:val="0"/>
      <w:marTop w:val="0"/>
      <w:marBottom w:val="0"/>
      <w:divBdr>
        <w:top w:val="none" w:sz="0" w:space="0" w:color="auto"/>
        <w:left w:val="none" w:sz="0" w:space="0" w:color="auto"/>
        <w:bottom w:val="none" w:sz="0" w:space="0" w:color="auto"/>
        <w:right w:val="none" w:sz="0" w:space="0" w:color="auto"/>
      </w:divBdr>
      <w:divsChild>
        <w:div w:id="378020325">
          <w:marLeft w:val="0"/>
          <w:marRight w:val="0"/>
          <w:marTop w:val="0"/>
          <w:marBottom w:val="0"/>
          <w:divBdr>
            <w:top w:val="none" w:sz="0" w:space="0" w:color="auto"/>
            <w:left w:val="none" w:sz="0" w:space="0" w:color="auto"/>
            <w:bottom w:val="none" w:sz="0" w:space="0" w:color="auto"/>
            <w:right w:val="none" w:sz="0" w:space="0" w:color="auto"/>
          </w:divBdr>
          <w:divsChild>
            <w:div w:id="119110268">
              <w:marLeft w:val="0"/>
              <w:marRight w:val="0"/>
              <w:marTop w:val="0"/>
              <w:marBottom w:val="0"/>
              <w:divBdr>
                <w:top w:val="none" w:sz="0" w:space="0" w:color="auto"/>
                <w:left w:val="none" w:sz="0" w:space="0" w:color="auto"/>
                <w:bottom w:val="none" w:sz="0" w:space="0" w:color="auto"/>
                <w:right w:val="none" w:sz="0" w:space="0" w:color="auto"/>
              </w:divBdr>
              <w:divsChild>
                <w:div w:id="1269968259">
                  <w:marLeft w:val="0"/>
                  <w:marRight w:val="0"/>
                  <w:marTop w:val="0"/>
                  <w:marBottom w:val="0"/>
                  <w:divBdr>
                    <w:top w:val="none" w:sz="0" w:space="0" w:color="auto"/>
                    <w:left w:val="none" w:sz="0" w:space="0" w:color="auto"/>
                    <w:bottom w:val="none" w:sz="0" w:space="0" w:color="auto"/>
                    <w:right w:val="none" w:sz="0" w:space="0" w:color="auto"/>
                  </w:divBdr>
                  <w:divsChild>
                    <w:div w:id="15288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6446">
          <w:marLeft w:val="0"/>
          <w:marRight w:val="0"/>
          <w:marTop w:val="0"/>
          <w:marBottom w:val="0"/>
          <w:divBdr>
            <w:top w:val="none" w:sz="0" w:space="0" w:color="auto"/>
            <w:left w:val="none" w:sz="0" w:space="0" w:color="auto"/>
            <w:bottom w:val="none" w:sz="0" w:space="0" w:color="auto"/>
            <w:right w:val="none" w:sz="0" w:space="0" w:color="auto"/>
          </w:divBdr>
          <w:divsChild>
            <w:div w:id="695620429">
              <w:marLeft w:val="0"/>
              <w:marRight w:val="0"/>
              <w:marTop w:val="0"/>
              <w:marBottom w:val="0"/>
              <w:divBdr>
                <w:top w:val="none" w:sz="0" w:space="0" w:color="auto"/>
                <w:left w:val="none" w:sz="0" w:space="0" w:color="auto"/>
                <w:bottom w:val="none" w:sz="0" w:space="0" w:color="auto"/>
                <w:right w:val="none" w:sz="0" w:space="0" w:color="auto"/>
              </w:divBdr>
              <w:divsChild>
                <w:div w:id="1425689092">
                  <w:marLeft w:val="0"/>
                  <w:marRight w:val="0"/>
                  <w:marTop w:val="0"/>
                  <w:marBottom w:val="0"/>
                  <w:divBdr>
                    <w:top w:val="none" w:sz="0" w:space="0" w:color="auto"/>
                    <w:left w:val="none" w:sz="0" w:space="0" w:color="auto"/>
                    <w:bottom w:val="none" w:sz="0" w:space="0" w:color="auto"/>
                    <w:right w:val="none" w:sz="0" w:space="0" w:color="auto"/>
                  </w:divBdr>
                  <w:divsChild>
                    <w:div w:id="593830329">
                      <w:marLeft w:val="0"/>
                      <w:marRight w:val="0"/>
                      <w:marTop w:val="0"/>
                      <w:marBottom w:val="0"/>
                      <w:divBdr>
                        <w:top w:val="none" w:sz="0" w:space="0" w:color="auto"/>
                        <w:left w:val="none" w:sz="0" w:space="0" w:color="auto"/>
                        <w:bottom w:val="none" w:sz="0" w:space="0" w:color="auto"/>
                        <w:right w:val="none" w:sz="0" w:space="0" w:color="auto"/>
                      </w:divBdr>
                      <w:divsChild>
                        <w:div w:id="17059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18880">
      <w:bodyDiv w:val="1"/>
      <w:marLeft w:val="0"/>
      <w:marRight w:val="0"/>
      <w:marTop w:val="0"/>
      <w:marBottom w:val="0"/>
      <w:divBdr>
        <w:top w:val="none" w:sz="0" w:space="0" w:color="auto"/>
        <w:left w:val="none" w:sz="0" w:space="0" w:color="auto"/>
        <w:bottom w:val="none" w:sz="0" w:space="0" w:color="auto"/>
        <w:right w:val="none" w:sz="0" w:space="0" w:color="auto"/>
      </w:divBdr>
      <w:divsChild>
        <w:div w:id="1675721880">
          <w:marLeft w:val="0"/>
          <w:marRight w:val="0"/>
          <w:marTop w:val="0"/>
          <w:marBottom w:val="0"/>
          <w:divBdr>
            <w:top w:val="none" w:sz="0" w:space="0" w:color="auto"/>
            <w:left w:val="none" w:sz="0" w:space="0" w:color="auto"/>
            <w:bottom w:val="none" w:sz="0" w:space="0" w:color="auto"/>
            <w:right w:val="none" w:sz="0" w:space="0" w:color="auto"/>
          </w:divBdr>
          <w:divsChild>
            <w:div w:id="1997025980">
              <w:marLeft w:val="0"/>
              <w:marRight w:val="0"/>
              <w:marTop w:val="0"/>
              <w:marBottom w:val="0"/>
              <w:divBdr>
                <w:top w:val="none" w:sz="0" w:space="0" w:color="auto"/>
                <w:left w:val="none" w:sz="0" w:space="0" w:color="auto"/>
                <w:bottom w:val="none" w:sz="0" w:space="0" w:color="auto"/>
                <w:right w:val="none" w:sz="0" w:space="0" w:color="auto"/>
              </w:divBdr>
              <w:divsChild>
                <w:div w:id="1796561182">
                  <w:marLeft w:val="0"/>
                  <w:marRight w:val="0"/>
                  <w:marTop w:val="0"/>
                  <w:marBottom w:val="0"/>
                  <w:divBdr>
                    <w:top w:val="none" w:sz="0" w:space="0" w:color="auto"/>
                    <w:left w:val="none" w:sz="0" w:space="0" w:color="auto"/>
                    <w:bottom w:val="none" w:sz="0" w:space="0" w:color="auto"/>
                    <w:right w:val="none" w:sz="0" w:space="0" w:color="auto"/>
                  </w:divBdr>
                  <w:divsChild>
                    <w:div w:id="7114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9214">
          <w:marLeft w:val="0"/>
          <w:marRight w:val="0"/>
          <w:marTop w:val="0"/>
          <w:marBottom w:val="0"/>
          <w:divBdr>
            <w:top w:val="none" w:sz="0" w:space="0" w:color="auto"/>
            <w:left w:val="none" w:sz="0" w:space="0" w:color="auto"/>
            <w:bottom w:val="none" w:sz="0" w:space="0" w:color="auto"/>
            <w:right w:val="none" w:sz="0" w:space="0" w:color="auto"/>
          </w:divBdr>
          <w:divsChild>
            <w:div w:id="1861815772">
              <w:marLeft w:val="0"/>
              <w:marRight w:val="0"/>
              <w:marTop w:val="0"/>
              <w:marBottom w:val="0"/>
              <w:divBdr>
                <w:top w:val="none" w:sz="0" w:space="0" w:color="auto"/>
                <w:left w:val="none" w:sz="0" w:space="0" w:color="auto"/>
                <w:bottom w:val="none" w:sz="0" w:space="0" w:color="auto"/>
                <w:right w:val="none" w:sz="0" w:space="0" w:color="auto"/>
              </w:divBdr>
              <w:divsChild>
                <w:div w:id="1297221185">
                  <w:marLeft w:val="0"/>
                  <w:marRight w:val="0"/>
                  <w:marTop w:val="0"/>
                  <w:marBottom w:val="0"/>
                  <w:divBdr>
                    <w:top w:val="none" w:sz="0" w:space="0" w:color="auto"/>
                    <w:left w:val="none" w:sz="0" w:space="0" w:color="auto"/>
                    <w:bottom w:val="none" w:sz="0" w:space="0" w:color="auto"/>
                    <w:right w:val="none" w:sz="0" w:space="0" w:color="auto"/>
                  </w:divBdr>
                  <w:divsChild>
                    <w:div w:id="2067601879">
                      <w:marLeft w:val="0"/>
                      <w:marRight w:val="0"/>
                      <w:marTop w:val="0"/>
                      <w:marBottom w:val="0"/>
                      <w:divBdr>
                        <w:top w:val="none" w:sz="0" w:space="0" w:color="auto"/>
                        <w:left w:val="none" w:sz="0" w:space="0" w:color="auto"/>
                        <w:bottom w:val="none" w:sz="0" w:space="0" w:color="auto"/>
                        <w:right w:val="none" w:sz="0" w:space="0" w:color="auto"/>
                      </w:divBdr>
                      <w:divsChild>
                        <w:div w:id="18879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44803">
      <w:bodyDiv w:val="1"/>
      <w:marLeft w:val="0"/>
      <w:marRight w:val="0"/>
      <w:marTop w:val="0"/>
      <w:marBottom w:val="0"/>
      <w:divBdr>
        <w:top w:val="none" w:sz="0" w:space="0" w:color="auto"/>
        <w:left w:val="none" w:sz="0" w:space="0" w:color="auto"/>
        <w:bottom w:val="none" w:sz="0" w:space="0" w:color="auto"/>
        <w:right w:val="none" w:sz="0" w:space="0" w:color="auto"/>
      </w:divBdr>
      <w:divsChild>
        <w:div w:id="378362928">
          <w:marLeft w:val="0"/>
          <w:marRight w:val="0"/>
          <w:marTop w:val="0"/>
          <w:marBottom w:val="0"/>
          <w:divBdr>
            <w:top w:val="none" w:sz="0" w:space="0" w:color="auto"/>
            <w:left w:val="none" w:sz="0" w:space="0" w:color="auto"/>
            <w:bottom w:val="none" w:sz="0" w:space="0" w:color="auto"/>
            <w:right w:val="none" w:sz="0" w:space="0" w:color="auto"/>
          </w:divBdr>
          <w:divsChild>
            <w:div w:id="69081344">
              <w:marLeft w:val="0"/>
              <w:marRight w:val="0"/>
              <w:marTop w:val="0"/>
              <w:marBottom w:val="0"/>
              <w:divBdr>
                <w:top w:val="none" w:sz="0" w:space="0" w:color="auto"/>
                <w:left w:val="none" w:sz="0" w:space="0" w:color="auto"/>
                <w:bottom w:val="none" w:sz="0" w:space="0" w:color="auto"/>
                <w:right w:val="none" w:sz="0" w:space="0" w:color="auto"/>
              </w:divBdr>
              <w:divsChild>
                <w:div w:id="1911226862">
                  <w:marLeft w:val="0"/>
                  <w:marRight w:val="0"/>
                  <w:marTop w:val="0"/>
                  <w:marBottom w:val="0"/>
                  <w:divBdr>
                    <w:top w:val="none" w:sz="0" w:space="0" w:color="auto"/>
                    <w:left w:val="none" w:sz="0" w:space="0" w:color="auto"/>
                    <w:bottom w:val="none" w:sz="0" w:space="0" w:color="auto"/>
                    <w:right w:val="none" w:sz="0" w:space="0" w:color="auto"/>
                  </w:divBdr>
                  <w:divsChild>
                    <w:div w:id="2386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7313">
          <w:marLeft w:val="0"/>
          <w:marRight w:val="0"/>
          <w:marTop w:val="0"/>
          <w:marBottom w:val="0"/>
          <w:divBdr>
            <w:top w:val="none" w:sz="0" w:space="0" w:color="auto"/>
            <w:left w:val="none" w:sz="0" w:space="0" w:color="auto"/>
            <w:bottom w:val="none" w:sz="0" w:space="0" w:color="auto"/>
            <w:right w:val="none" w:sz="0" w:space="0" w:color="auto"/>
          </w:divBdr>
          <w:divsChild>
            <w:div w:id="877356026">
              <w:marLeft w:val="0"/>
              <w:marRight w:val="0"/>
              <w:marTop w:val="0"/>
              <w:marBottom w:val="0"/>
              <w:divBdr>
                <w:top w:val="none" w:sz="0" w:space="0" w:color="auto"/>
                <w:left w:val="none" w:sz="0" w:space="0" w:color="auto"/>
                <w:bottom w:val="none" w:sz="0" w:space="0" w:color="auto"/>
                <w:right w:val="none" w:sz="0" w:space="0" w:color="auto"/>
              </w:divBdr>
              <w:divsChild>
                <w:div w:id="738136947">
                  <w:marLeft w:val="0"/>
                  <w:marRight w:val="0"/>
                  <w:marTop w:val="0"/>
                  <w:marBottom w:val="0"/>
                  <w:divBdr>
                    <w:top w:val="none" w:sz="0" w:space="0" w:color="auto"/>
                    <w:left w:val="none" w:sz="0" w:space="0" w:color="auto"/>
                    <w:bottom w:val="none" w:sz="0" w:space="0" w:color="auto"/>
                    <w:right w:val="none" w:sz="0" w:space="0" w:color="auto"/>
                  </w:divBdr>
                  <w:divsChild>
                    <w:div w:id="1868256750">
                      <w:marLeft w:val="0"/>
                      <w:marRight w:val="0"/>
                      <w:marTop w:val="0"/>
                      <w:marBottom w:val="0"/>
                      <w:divBdr>
                        <w:top w:val="none" w:sz="0" w:space="0" w:color="auto"/>
                        <w:left w:val="none" w:sz="0" w:space="0" w:color="auto"/>
                        <w:bottom w:val="none" w:sz="0" w:space="0" w:color="auto"/>
                        <w:right w:val="none" w:sz="0" w:space="0" w:color="auto"/>
                      </w:divBdr>
                      <w:divsChild>
                        <w:div w:id="13660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7990">
      <w:bodyDiv w:val="1"/>
      <w:marLeft w:val="0"/>
      <w:marRight w:val="0"/>
      <w:marTop w:val="0"/>
      <w:marBottom w:val="0"/>
      <w:divBdr>
        <w:top w:val="none" w:sz="0" w:space="0" w:color="auto"/>
        <w:left w:val="none" w:sz="0" w:space="0" w:color="auto"/>
        <w:bottom w:val="none" w:sz="0" w:space="0" w:color="auto"/>
        <w:right w:val="none" w:sz="0" w:space="0" w:color="auto"/>
      </w:divBdr>
      <w:divsChild>
        <w:div w:id="766731868">
          <w:marLeft w:val="0"/>
          <w:marRight w:val="0"/>
          <w:marTop w:val="0"/>
          <w:marBottom w:val="0"/>
          <w:divBdr>
            <w:top w:val="none" w:sz="0" w:space="0" w:color="auto"/>
            <w:left w:val="none" w:sz="0" w:space="0" w:color="auto"/>
            <w:bottom w:val="none" w:sz="0" w:space="0" w:color="auto"/>
            <w:right w:val="none" w:sz="0" w:space="0" w:color="auto"/>
          </w:divBdr>
          <w:divsChild>
            <w:div w:id="1967005806">
              <w:marLeft w:val="0"/>
              <w:marRight w:val="0"/>
              <w:marTop w:val="0"/>
              <w:marBottom w:val="0"/>
              <w:divBdr>
                <w:top w:val="none" w:sz="0" w:space="0" w:color="auto"/>
                <w:left w:val="none" w:sz="0" w:space="0" w:color="auto"/>
                <w:bottom w:val="none" w:sz="0" w:space="0" w:color="auto"/>
                <w:right w:val="none" w:sz="0" w:space="0" w:color="auto"/>
              </w:divBdr>
              <w:divsChild>
                <w:div w:id="1167869336">
                  <w:marLeft w:val="0"/>
                  <w:marRight w:val="0"/>
                  <w:marTop w:val="0"/>
                  <w:marBottom w:val="0"/>
                  <w:divBdr>
                    <w:top w:val="none" w:sz="0" w:space="0" w:color="auto"/>
                    <w:left w:val="none" w:sz="0" w:space="0" w:color="auto"/>
                    <w:bottom w:val="none" w:sz="0" w:space="0" w:color="auto"/>
                    <w:right w:val="none" w:sz="0" w:space="0" w:color="auto"/>
                  </w:divBdr>
                  <w:divsChild>
                    <w:div w:id="5390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129">
          <w:marLeft w:val="0"/>
          <w:marRight w:val="0"/>
          <w:marTop w:val="0"/>
          <w:marBottom w:val="0"/>
          <w:divBdr>
            <w:top w:val="none" w:sz="0" w:space="0" w:color="auto"/>
            <w:left w:val="none" w:sz="0" w:space="0" w:color="auto"/>
            <w:bottom w:val="none" w:sz="0" w:space="0" w:color="auto"/>
            <w:right w:val="none" w:sz="0" w:space="0" w:color="auto"/>
          </w:divBdr>
          <w:divsChild>
            <w:div w:id="1246064994">
              <w:marLeft w:val="0"/>
              <w:marRight w:val="0"/>
              <w:marTop w:val="0"/>
              <w:marBottom w:val="0"/>
              <w:divBdr>
                <w:top w:val="none" w:sz="0" w:space="0" w:color="auto"/>
                <w:left w:val="none" w:sz="0" w:space="0" w:color="auto"/>
                <w:bottom w:val="none" w:sz="0" w:space="0" w:color="auto"/>
                <w:right w:val="none" w:sz="0" w:space="0" w:color="auto"/>
              </w:divBdr>
              <w:divsChild>
                <w:div w:id="1130105">
                  <w:marLeft w:val="0"/>
                  <w:marRight w:val="0"/>
                  <w:marTop w:val="0"/>
                  <w:marBottom w:val="0"/>
                  <w:divBdr>
                    <w:top w:val="none" w:sz="0" w:space="0" w:color="auto"/>
                    <w:left w:val="none" w:sz="0" w:space="0" w:color="auto"/>
                    <w:bottom w:val="none" w:sz="0" w:space="0" w:color="auto"/>
                    <w:right w:val="none" w:sz="0" w:space="0" w:color="auto"/>
                  </w:divBdr>
                  <w:divsChild>
                    <w:div w:id="105010088">
                      <w:marLeft w:val="0"/>
                      <w:marRight w:val="0"/>
                      <w:marTop w:val="0"/>
                      <w:marBottom w:val="0"/>
                      <w:divBdr>
                        <w:top w:val="none" w:sz="0" w:space="0" w:color="auto"/>
                        <w:left w:val="none" w:sz="0" w:space="0" w:color="auto"/>
                        <w:bottom w:val="none" w:sz="0" w:space="0" w:color="auto"/>
                        <w:right w:val="none" w:sz="0" w:space="0" w:color="auto"/>
                      </w:divBdr>
                      <w:divsChild>
                        <w:div w:id="1906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62404">
      <w:bodyDiv w:val="1"/>
      <w:marLeft w:val="0"/>
      <w:marRight w:val="0"/>
      <w:marTop w:val="0"/>
      <w:marBottom w:val="0"/>
      <w:divBdr>
        <w:top w:val="none" w:sz="0" w:space="0" w:color="auto"/>
        <w:left w:val="none" w:sz="0" w:space="0" w:color="auto"/>
        <w:bottom w:val="none" w:sz="0" w:space="0" w:color="auto"/>
        <w:right w:val="none" w:sz="0" w:space="0" w:color="auto"/>
      </w:divBdr>
    </w:div>
    <w:div w:id="1194419315">
      <w:bodyDiv w:val="1"/>
      <w:marLeft w:val="0"/>
      <w:marRight w:val="0"/>
      <w:marTop w:val="0"/>
      <w:marBottom w:val="0"/>
      <w:divBdr>
        <w:top w:val="none" w:sz="0" w:space="0" w:color="auto"/>
        <w:left w:val="none" w:sz="0" w:space="0" w:color="auto"/>
        <w:bottom w:val="none" w:sz="0" w:space="0" w:color="auto"/>
        <w:right w:val="none" w:sz="0" w:space="0" w:color="auto"/>
      </w:divBdr>
    </w:div>
    <w:div w:id="1310670465">
      <w:bodyDiv w:val="1"/>
      <w:marLeft w:val="0"/>
      <w:marRight w:val="0"/>
      <w:marTop w:val="0"/>
      <w:marBottom w:val="0"/>
      <w:divBdr>
        <w:top w:val="none" w:sz="0" w:space="0" w:color="auto"/>
        <w:left w:val="none" w:sz="0" w:space="0" w:color="auto"/>
        <w:bottom w:val="none" w:sz="0" w:space="0" w:color="auto"/>
        <w:right w:val="none" w:sz="0" w:space="0" w:color="auto"/>
      </w:divBdr>
      <w:divsChild>
        <w:div w:id="1126506697">
          <w:marLeft w:val="0"/>
          <w:marRight w:val="0"/>
          <w:marTop w:val="0"/>
          <w:marBottom w:val="0"/>
          <w:divBdr>
            <w:top w:val="none" w:sz="0" w:space="0" w:color="auto"/>
            <w:left w:val="none" w:sz="0" w:space="0" w:color="auto"/>
            <w:bottom w:val="none" w:sz="0" w:space="0" w:color="auto"/>
            <w:right w:val="none" w:sz="0" w:space="0" w:color="auto"/>
          </w:divBdr>
          <w:divsChild>
            <w:div w:id="1873226913">
              <w:marLeft w:val="0"/>
              <w:marRight w:val="0"/>
              <w:marTop w:val="0"/>
              <w:marBottom w:val="0"/>
              <w:divBdr>
                <w:top w:val="none" w:sz="0" w:space="0" w:color="auto"/>
                <w:left w:val="none" w:sz="0" w:space="0" w:color="auto"/>
                <w:bottom w:val="none" w:sz="0" w:space="0" w:color="auto"/>
                <w:right w:val="none" w:sz="0" w:space="0" w:color="auto"/>
              </w:divBdr>
              <w:divsChild>
                <w:div w:id="729186142">
                  <w:marLeft w:val="0"/>
                  <w:marRight w:val="0"/>
                  <w:marTop w:val="0"/>
                  <w:marBottom w:val="0"/>
                  <w:divBdr>
                    <w:top w:val="none" w:sz="0" w:space="0" w:color="auto"/>
                    <w:left w:val="none" w:sz="0" w:space="0" w:color="auto"/>
                    <w:bottom w:val="none" w:sz="0" w:space="0" w:color="auto"/>
                    <w:right w:val="none" w:sz="0" w:space="0" w:color="auto"/>
                  </w:divBdr>
                  <w:divsChild>
                    <w:div w:id="1043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9371">
          <w:marLeft w:val="0"/>
          <w:marRight w:val="0"/>
          <w:marTop w:val="0"/>
          <w:marBottom w:val="0"/>
          <w:divBdr>
            <w:top w:val="none" w:sz="0" w:space="0" w:color="auto"/>
            <w:left w:val="none" w:sz="0" w:space="0" w:color="auto"/>
            <w:bottom w:val="none" w:sz="0" w:space="0" w:color="auto"/>
            <w:right w:val="none" w:sz="0" w:space="0" w:color="auto"/>
          </w:divBdr>
          <w:divsChild>
            <w:div w:id="828517453">
              <w:marLeft w:val="0"/>
              <w:marRight w:val="0"/>
              <w:marTop w:val="0"/>
              <w:marBottom w:val="0"/>
              <w:divBdr>
                <w:top w:val="none" w:sz="0" w:space="0" w:color="auto"/>
                <w:left w:val="none" w:sz="0" w:space="0" w:color="auto"/>
                <w:bottom w:val="none" w:sz="0" w:space="0" w:color="auto"/>
                <w:right w:val="none" w:sz="0" w:space="0" w:color="auto"/>
              </w:divBdr>
              <w:divsChild>
                <w:div w:id="828131584">
                  <w:marLeft w:val="0"/>
                  <w:marRight w:val="0"/>
                  <w:marTop w:val="0"/>
                  <w:marBottom w:val="0"/>
                  <w:divBdr>
                    <w:top w:val="none" w:sz="0" w:space="0" w:color="auto"/>
                    <w:left w:val="none" w:sz="0" w:space="0" w:color="auto"/>
                    <w:bottom w:val="none" w:sz="0" w:space="0" w:color="auto"/>
                    <w:right w:val="none" w:sz="0" w:space="0" w:color="auto"/>
                  </w:divBdr>
                  <w:divsChild>
                    <w:div w:id="560333925">
                      <w:marLeft w:val="0"/>
                      <w:marRight w:val="0"/>
                      <w:marTop w:val="0"/>
                      <w:marBottom w:val="0"/>
                      <w:divBdr>
                        <w:top w:val="none" w:sz="0" w:space="0" w:color="auto"/>
                        <w:left w:val="none" w:sz="0" w:space="0" w:color="auto"/>
                        <w:bottom w:val="none" w:sz="0" w:space="0" w:color="auto"/>
                        <w:right w:val="none" w:sz="0" w:space="0" w:color="auto"/>
                      </w:divBdr>
                      <w:divsChild>
                        <w:div w:id="12491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26280">
      <w:bodyDiv w:val="1"/>
      <w:marLeft w:val="0"/>
      <w:marRight w:val="0"/>
      <w:marTop w:val="0"/>
      <w:marBottom w:val="0"/>
      <w:divBdr>
        <w:top w:val="none" w:sz="0" w:space="0" w:color="auto"/>
        <w:left w:val="none" w:sz="0" w:space="0" w:color="auto"/>
        <w:bottom w:val="none" w:sz="0" w:space="0" w:color="auto"/>
        <w:right w:val="none" w:sz="0" w:space="0" w:color="auto"/>
      </w:divBdr>
    </w:div>
    <w:div w:id="1425496985">
      <w:bodyDiv w:val="1"/>
      <w:marLeft w:val="0"/>
      <w:marRight w:val="0"/>
      <w:marTop w:val="0"/>
      <w:marBottom w:val="0"/>
      <w:divBdr>
        <w:top w:val="none" w:sz="0" w:space="0" w:color="auto"/>
        <w:left w:val="none" w:sz="0" w:space="0" w:color="auto"/>
        <w:bottom w:val="none" w:sz="0" w:space="0" w:color="auto"/>
        <w:right w:val="none" w:sz="0" w:space="0" w:color="auto"/>
      </w:divBdr>
    </w:div>
    <w:div w:id="1431196933">
      <w:bodyDiv w:val="1"/>
      <w:marLeft w:val="0"/>
      <w:marRight w:val="0"/>
      <w:marTop w:val="0"/>
      <w:marBottom w:val="0"/>
      <w:divBdr>
        <w:top w:val="none" w:sz="0" w:space="0" w:color="auto"/>
        <w:left w:val="none" w:sz="0" w:space="0" w:color="auto"/>
        <w:bottom w:val="none" w:sz="0" w:space="0" w:color="auto"/>
        <w:right w:val="none" w:sz="0" w:space="0" w:color="auto"/>
      </w:divBdr>
      <w:divsChild>
        <w:div w:id="1924215653">
          <w:marLeft w:val="0"/>
          <w:marRight w:val="0"/>
          <w:marTop w:val="0"/>
          <w:marBottom w:val="0"/>
          <w:divBdr>
            <w:top w:val="none" w:sz="0" w:space="0" w:color="auto"/>
            <w:left w:val="none" w:sz="0" w:space="0" w:color="auto"/>
            <w:bottom w:val="none" w:sz="0" w:space="0" w:color="auto"/>
            <w:right w:val="none" w:sz="0" w:space="0" w:color="auto"/>
          </w:divBdr>
          <w:divsChild>
            <w:div w:id="2042976665">
              <w:marLeft w:val="0"/>
              <w:marRight w:val="0"/>
              <w:marTop w:val="0"/>
              <w:marBottom w:val="0"/>
              <w:divBdr>
                <w:top w:val="none" w:sz="0" w:space="0" w:color="auto"/>
                <w:left w:val="none" w:sz="0" w:space="0" w:color="auto"/>
                <w:bottom w:val="none" w:sz="0" w:space="0" w:color="auto"/>
                <w:right w:val="none" w:sz="0" w:space="0" w:color="auto"/>
              </w:divBdr>
              <w:divsChild>
                <w:div w:id="1739745617">
                  <w:marLeft w:val="0"/>
                  <w:marRight w:val="0"/>
                  <w:marTop w:val="0"/>
                  <w:marBottom w:val="0"/>
                  <w:divBdr>
                    <w:top w:val="none" w:sz="0" w:space="0" w:color="auto"/>
                    <w:left w:val="none" w:sz="0" w:space="0" w:color="auto"/>
                    <w:bottom w:val="none" w:sz="0" w:space="0" w:color="auto"/>
                    <w:right w:val="none" w:sz="0" w:space="0" w:color="auto"/>
                  </w:divBdr>
                  <w:divsChild>
                    <w:div w:id="4275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6003">
          <w:marLeft w:val="0"/>
          <w:marRight w:val="0"/>
          <w:marTop w:val="0"/>
          <w:marBottom w:val="0"/>
          <w:divBdr>
            <w:top w:val="none" w:sz="0" w:space="0" w:color="auto"/>
            <w:left w:val="none" w:sz="0" w:space="0" w:color="auto"/>
            <w:bottom w:val="none" w:sz="0" w:space="0" w:color="auto"/>
            <w:right w:val="none" w:sz="0" w:space="0" w:color="auto"/>
          </w:divBdr>
          <w:divsChild>
            <w:div w:id="133135017">
              <w:marLeft w:val="0"/>
              <w:marRight w:val="0"/>
              <w:marTop w:val="0"/>
              <w:marBottom w:val="0"/>
              <w:divBdr>
                <w:top w:val="none" w:sz="0" w:space="0" w:color="auto"/>
                <w:left w:val="none" w:sz="0" w:space="0" w:color="auto"/>
                <w:bottom w:val="none" w:sz="0" w:space="0" w:color="auto"/>
                <w:right w:val="none" w:sz="0" w:space="0" w:color="auto"/>
              </w:divBdr>
              <w:divsChild>
                <w:div w:id="116149654">
                  <w:marLeft w:val="0"/>
                  <w:marRight w:val="0"/>
                  <w:marTop w:val="0"/>
                  <w:marBottom w:val="0"/>
                  <w:divBdr>
                    <w:top w:val="none" w:sz="0" w:space="0" w:color="auto"/>
                    <w:left w:val="none" w:sz="0" w:space="0" w:color="auto"/>
                    <w:bottom w:val="none" w:sz="0" w:space="0" w:color="auto"/>
                    <w:right w:val="none" w:sz="0" w:space="0" w:color="auto"/>
                  </w:divBdr>
                  <w:divsChild>
                    <w:div w:id="484589422">
                      <w:marLeft w:val="0"/>
                      <w:marRight w:val="0"/>
                      <w:marTop w:val="0"/>
                      <w:marBottom w:val="0"/>
                      <w:divBdr>
                        <w:top w:val="none" w:sz="0" w:space="0" w:color="auto"/>
                        <w:left w:val="none" w:sz="0" w:space="0" w:color="auto"/>
                        <w:bottom w:val="none" w:sz="0" w:space="0" w:color="auto"/>
                        <w:right w:val="none" w:sz="0" w:space="0" w:color="auto"/>
                      </w:divBdr>
                      <w:divsChild>
                        <w:div w:id="11343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71096">
      <w:bodyDiv w:val="1"/>
      <w:marLeft w:val="0"/>
      <w:marRight w:val="0"/>
      <w:marTop w:val="0"/>
      <w:marBottom w:val="0"/>
      <w:divBdr>
        <w:top w:val="none" w:sz="0" w:space="0" w:color="auto"/>
        <w:left w:val="none" w:sz="0" w:space="0" w:color="auto"/>
        <w:bottom w:val="none" w:sz="0" w:space="0" w:color="auto"/>
        <w:right w:val="none" w:sz="0" w:space="0" w:color="auto"/>
      </w:divBdr>
    </w:div>
    <w:div w:id="1503859783">
      <w:bodyDiv w:val="1"/>
      <w:marLeft w:val="0"/>
      <w:marRight w:val="0"/>
      <w:marTop w:val="0"/>
      <w:marBottom w:val="0"/>
      <w:divBdr>
        <w:top w:val="none" w:sz="0" w:space="0" w:color="auto"/>
        <w:left w:val="none" w:sz="0" w:space="0" w:color="auto"/>
        <w:bottom w:val="none" w:sz="0" w:space="0" w:color="auto"/>
        <w:right w:val="none" w:sz="0" w:space="0" w:color="auto"/>
      </w:divBdr>
    </w:div>
    <w:div w:id="1804689171">
      <w:bodyDiv w:val="1"/>
      <w:marLeft w:val="0"/>
      <w:marRight w:val="0"/>
      <w:marTop w:val="0"/>
      <w:marBottom w:val="0"/>
      <w:divBdr>
        <w:top w:val="none" w:sz="0" w:space="0" w:color="auto"/>
        <w:left w:val="none" w:sz="0" w:space="0" w:color="auto"/>
        <w:bottom w:val="none" w:sz="0" w:space="0" w:color="auto"/>
        <w:right w:val="none" w:sz="0" w:space="0" w:color="auto"/>
      </w:divBdr>
    </w:div>
    <w:div w:id="1863975963">
      <w:bodyDiv w:val="1"/>
      <w:marLeft w:val="0"/>
      <w:marRight w:val="0"/>
      <w:marTop w:val="0"/>
      <w:marBottom w:val="0"/>
      <w:divBdr>
        <w:top w:val="none" w:sz="0" w:space="0" w:color="auto"/>
        <w:left w:val="none" w:sz="0" w:space="0" w:color="auto"/>
        <w:bottom w:val="none" w:sz="0" w:space="0" w:color="auto"/>
        <w:right w:val="none" w:sz="0" w:space="0" w:color="auto"/>
      </w:divBdr>
    </w:div>
    <w:div w:id="1893685647">
      <w:bodyDiv w:val="1"/>
      <w:marLeft w:val="0"/>
      <w:marRight w:val="0"/>
      <w:marTop w:val="0"/>
      <w:marBottom w:val="0"/>
      <w:divBdr>
        <w:top w:val="none" w:sz="0" w:space="0" w:color="auto"/>
        <w:left w:val="none" w:sz="0" w:space="0" w:color="auto"/>
        <w:bottom w:val="none" w:sz="0" w:space="0" w:color="auto"/>
        <w:right w:val="none" w:sz="0" w:space="0" w:color="auto"/>
      </w:divBdr>
    </w:div>
    <w:div w:id="2067486253">
      <w:bodyDiv w:val="1"/>
      <w:marLeft w:val="0"/>
      <w:marRight w:val="0"/>
      <w:marTop w:val="0"/>
      <w:marBottom w:val="0"/>
      <w:divBdr>
        <w:top w:val="none" w:sz="0" w:space="0" w:color="auto"/>
        <w:left w:val="none" w:sz="0" w:space="0" w:color="auto"/>
        <w:bottom w:val="none" w:sz="0" w:space="0" w:color="auto"/>
        <w:right w:val="none" w:sz="0" w:space="0" w:color="auto"/>
      </w:divBdr>
      <w:divsChild>
        <w:div w:id="1841240258">
          <w:marLeft w:val="0"/>
          <w:marRight w:val="0"/>
          <w:marTop w:val="0"/>
          <w:marBottom w:val="0"/>
          <w:divBdr>
            <w:top w:val="none" w:sz="0" w:space="0" w:color="auto"/>
            <w:left w:val="none" w:sz="0" w:space="0" w:color="auto"/>
            <w:bottom w:val="none" w:sz="0" w:space="0" w:color="auto"/>
            <w:right w:val="none" w:sz="0" w:space="0" w:color="auto"/>
          </w:divBdr>
          <w:divsChild>
            <w:div w:id="40371423">
              <w:marLeft w:val="0"/>
              <w:marRight w:val="0"/>
              <w:marTop w:val="0"/>
              <w:marBottom w:val="0"/>
              <w:divBdr>
                <w:top w:val="none" w:sz="0" w:space="0" w:color="auto"/>
                <w:left w:val="none" w:sz="0" w:space="0" w:color="auto"/>
                <w:bottom w:val="none" w:sz="0" w:space="0" w:color="auto"/>
                <w:right w:val="none" w:sz="0" w:space="0" w:color="auto"/>
              </w:divBdr>
              <w:divsChild>
                <w:div w:id="399908339">
                  <w:marLeft w:val="0"/>
                  <w:marRight w:val="0"/>
                  <w:marTop w:val="0"/>
                  <w:marBottom w:val="0"/>
                  <w:divBdr>
                    <w:top w:val="none" w:sz="0" w:space="0" w:color="auto"/>
                    <w:left w:val="none" w:sz="0" w:space="0" w:color="auto"/>
                    <w:bottom w:val="none" w:sz="0" w:space="0" w:color="auto"/>
                    <w:right w:val="none" w:sz="0" w:space="0" w:color="auto"/>
                  </w:divBdr>
                  <w:divsChild>
                    <w:div w:id="6022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2246">
          <w:marLeft w:val="0"/>
          <w:marRight w:val="0"/>
          <w:marTop w:val="0"/>
          <w:marBottom w:val="0"/>
          <w:divBdr>
            <w:top w:val="none" w:sz="0" w:space="0" w:color="auto"/>
            <w:left w:val="none" w:sz="0" w:space="0" w:color="auto"/>
            <w:bottom w:val="none" w:sz="0" w:space="0" w:color="auto"/>
            <w:right w:val="none" w:sz="0" w:space="0" w:color="auto"/>
          </w:divBdr>
          <w:divsChild>
            <w:div w:id="333538788">
              <w:marLeft w:val="0"/>
              <w:marRight w:val="0"/>
              <w:marTop w:val="0"/>
              <w:marBottom w:val="0"/>
              <w:divBdr>
                <w:top w:val="none" w:sz="0" w:space="0" w:color="auto"/>
                <w:left w:val="none" w:sz="0" w:space="0" w:color="auto"/>
                <w:bottom w:val="none" w:sz="0" w:space="0" w:color="auto"/>
                <w:right w:val="none" w:sz="0" w:space="0" w:color="auto"/>
              </w:divBdr>
              <w:divsChild>
                <w:div w:id="1747528437">
                  <w:marLeft w:val="0"/>
                  <w:marRight w:val="0"/>
                  <w:marTop w:val="0"/>
                  <w:marBottom w:val="0"/>
                  <w:divBdr>
                    <w:top w:val="none" w:sz="0" w:space="0" w:color="auto"/>
                    <w:left w:val="none" w:sz="0" w:space="0" w:color="auto"/>
                    <w:bottom w:val="none" w:sz="0" w:space="0" w:color="auto"/>
                    <w:right w:val="none" w:sz="0" w:space="0" w:color="auto"/>
                  </w:divBdr>
                  <w:divsChild>
                    <w:div w:id="176970938">
                      <w:marLeft w:val="0"/>
                      <w:marRight w:val="0"/>
                      <w:marTop w:val="0"/>
                      <w:marBottom w:val="0"/>
                      <w:divBdr>
                        <w:top w:val="none" w:sz="0" w:space="0" w:color="auto"/>
                        <w:left w:val="none" w:sz="0" w:space="0" w:color="auto"/>
                        <w:bottom w:val="none" w:sz="0" w:space="0" w:color="auto"/>
                        <w:right w:val="none" w:sz="0" w:space="0" w:color="auto"/>
                      </w:divBdr>
                      <w:divsChild>
                        <w:div w:id="16371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8DE53-A1EC-4EBE-ADF2-DD3ED767136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66</TotalTime>
  <Pages>3</Pages>
  <Words>585</Words>
  <Characters>3316</Characters>
  <Application>Microsoft Office Word</Application>
  <DocSecurity>0</DocSecurity>
  <Lines>67</Lines>
  <Paragraphs>42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1. Probability that the mean lifespan of the sample is less than 1150 hours</vt:lpstr>
      <vt:lpstr>        2. 95% Confidence Interval for the Sample Mean Lifespan</vt:lpstr>
      <vt:lpstr>        3. Effect of Increasing Sample Size to 100 on Standard Error and Probability Cal</vt:lpstr>
      <vt:lpstr>    Given that one black card has been eliminated, we calculate the chance of drawin</vt:lpstr>
      <vt:lpstr>    Probability of Drawing Cards Without Replacement</vt:lpstr>
      <vt:lpstr>        1. Probability that both drawn cards are black</vt:lpstr>
      <vt:lpstr>        2. Probability that at least one drawn card is red</vt:lpstr>
      <vt:lpstr>        Step 1: Compute Z-scores for Specification Limits</vt:lpstr>
      <vt:lpstr>        Step 2: Find Probability Using Z-table</vt:lpstr>
      <vt:lpstr>        Step 3: Compute Acceptance Probability</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2025-03-18T10:31:00Z</dcterms:created>
  <dcterms:modified xsi:type="dcterms:W3CDTF">2025-04-06T14:00:00Z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504ec9f29a8c17fda9332da4ba9b59e68662b5298e43e36a47b0cda4c5004941</vt:lpwstr>
  </property>
</Properties>
</file>