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23A" w:rsidRPr="00282A33" w:rsidRDefault="0000523A" w:rsidP="0000523A">
      <w:pPr>
        <w:spacing w:line="360" w:lineRule="auto"/>
        <w:jc w:val="center"/>
        <w:rPr>
          <w:rFonts w:ascii="Times New Roman" w:hAnsi="Times New Roman" w:cs="Times New Roman"/>
          <w:b/>
          <w:sz w:val="24"/>
          <w:szCs w:val="24"/>
        </w:rPr>
      </w:pPr>
      <w:r w:rsidRPr="00282A33">
        <w:rPr>
          <w:rFonts w:ascii="Times New Roman" w:hAnsi="Times New Roman" w:cs="Times New Roman"/>
          <w:b/>
          <w:sz w:val="24"/>
          <w:szCs w:val="24"/>
        </w:rPr>
        <w:t>Decision Science</w:t>
      </w:r>
    </w:p>
    <w:p w:rsidR="0000523A" w:rsidRPr="00282A33" w:rsidRDefault="0000523A" w:rsidP="0000523A">
      <w:pPr>
        <w:spacing w:line="360" w:lineRule="auto"/>
        <w:jc w:val="center"/>
        <w:rPr>
          <w:rFonts w:ascii="Times New Roman" w:hAnsi="Times New Roman" w:cs="Times New Roman"/>
          <w:b/>
          <w:sz w:val="24"/>
          <w:szCs w:val="24"/>
        </w:rPr>
      </w:pPr>
      <w:r w:rsidRPr="00282A33">
        <w:rPr>
          <w:rFonts w:ascii="Times New Roman" w:hAnsi="Times New Roman" w:cs="Times New Roman"/>
          <w:b/>
          <w:bCs/>
          <w:sz w:val="24"/>
          <w:szCs w:val="24"/>
        </w:rPr>
        <w:t>Sep 2025 Examination</w:t>
      </w:r>
    </w:p>
    <w:p w:rsidR="0000523A" w:rsidRPr="00282A33" w:rsidRDefault="0000523A" w:rsidP="0000523A">
      <w:pPr>
        <w:spacing w:line="360" w:lineRule="auto"/>
        <w:jc w:val="both"/>
        <w:rPr>
          <w:rFonts w:ascii="Times New Roman" w:hAnsi="Times New Roman" w:cs="Times New Roman"/>
          <w:b/>
          <w:sz w:val="24"/>
          <w:szCs w:val="24"/>
        </w:rPr>
      </w:pPr>
    </w:p>
    <w:p w:rsidR="0000523A" w:rsidRPr="00282A33" w:rsidRDefault="0000523A" w:rsidP="0000523A">
      <w:pPr>
        <w:spacing w:line="360" w:lineRule="auto"/>
        <w:jc w:val="both"/>
        <w:rPr>
          <w:rFonts w:ascii="Times New Roman" w:hAnsi="Times New Roman" w:cs="Times New Roman"/>
          <w:b/>
          <w:sz w:val="24"/>
          <w:szCs w:val="24"/>
        </w:rPr>
      </w:pPr>
    </w:p>
    <w:p w:rsidR="0000523A" w:rsidRPr="00282A33" w:rsidRDefault="0000523A" w:rsidP="0000523A">
      <w:pPr>
        <w:spacing w:line="360" w:lineRule="auto"/>
        <w:jc w:val="both"/>
        <w:rPr>
          <w:rFonts w:ascii="Times New Roman" w:hAnsi="Times New Roman" w:cs="Times New Roman"/>
          <w:b/>
          <w:sz w:val="24"/>
          <w:szCs w:val="24"/>
        </w:rPr>
      </w:pPr>
      <w:r w:rsidRPr="00282A33">
        <w:rPr>
          <w:rFonts w:ascii="Times New Roman" w:hAnsi="Times New Roman" w:cs="Times New Roman"/>
          <w:b/>
          <w:bCs/>
          <w:sz w:val="24"/>
          <w:szCs w:val="24"/>
        </w:rPr>
        <w:t>Q1</w:t>
      </w:r>
      <w:r w:rsidRPr="00282A33">
        <w:rPr>
          <w:rFonts w:ascii="Times New Roman" w:hAnsi="Times New Roman" w:cs="Times New Roman"/>
          <w:b/>
          <w:sz w:val="24"/>
          <w:szCs w:val="24"/>
        </w:rPr>
        <w:t xml:space="preserve">. Apex Corp, a mid-sized tech company, is preparing its annual HR report. The company has 150 employees across various departments. The CEO wants to project the company as an equitable pay provider. While preparing the report, the HR team finds that five top executives earn significantly higher salaries (Rs.40–Rs.50 lakhs per annum), while the majority of employees earn between Rs.4–Rs.10 lakhs per annum. The HR team considers reporting the </w:t>
      </w:r>
      <w:r w:rsidRPr="00282A33">
        <w:rPr>
          <w:rFonts w:ascii="Times New Roman" w:hAnsi="Times New Roman" w:cs="Times New Roman"/>
          <w:b/>
          <w:bCs/>
          <w:sz w:val="24"/>
          <w:szCs w:val="24"/>
        </w:rPr>
        <w:t xml:space="preserve">average (mean) </w:t>
      </w:r>
      <w:r w:rsidRPr="00282A33">
        <w:rPr>
          <w:rFonts w:ascii="Times New Roman" w:hAnsi="Times New Roman" w:cs="Times New Roman"/>
          <w:b/>
          <w:sz w:val="24"/>
          <w:szCs w:val="24"/>
        </w:rPr>
        <w:t xml:space="preserve">salary, but it comes out to Rs.12.8 lakhs, which they feel could lead to negative perceptions among junior employees. Instead, they suggest reporting the </w:t>
      </w:r>
      <w:r w:rsidRPr="00282A33">
        <w:rPr>
          <w:rFonts w:ascii="Times New Roman" w:hAnsi="Times New Roman" w:cs="Times New Roman"/>
          <w:b/>
          <w:bCs/>
          <w:sz w:val="24"/>
          <w:szCs w:val="24"/>
        </w:rPr>
        <w:t>median salary</w:t>
      </w:r>
      <w:r w:rsidRPr="00282A33">
        <w:rPr>
          <w:rFonts w:ascii="Times New Roman" w:hAnsi="Times New Roman" w:cs="Times New Roman"/>
          <w:b/>
          <w:sz w:val="24"/>
          <w:szCs w:val="24"/>
        </w:rPr>
        <w:t>, which is Rs.8.2 lakhs, to better reflect typical earnings in the company.</w:t>
      </w:r>
    </w:p>
    <w:p w:rsidR="0000523A" w:rsidRPr="00282A33" w:rsidRDefault="0000523A" w:rsidP="0000523A">
      <w:pPr>
        <w:spacing w:line="360" w:lineRule="auto"/>
        <w:jc w:val="both"/>
        <w:rPr>
          <w:rFonts w:ascii="Times New Roman" w:hAnsi="Times New Roman" w:cs="Times New Roman"/>
          <w:b/>
          <w:bCs/>
          <w:sz w:val="24"/>
          <w:szCs w:val="24"/>
        </w:rPr>
      </w:pPr>
      <w:r w:rsidRPr="00282A33">
        <w:rPr>
          <w:rFonts w:ascii="Times New Roman" w:hAnsi="Times New Roman" w:cs="Times New Roman"/>
          <w:b/>
          <w:sz w:val="24"/>
          <w:szCs w:val="24"/>
        </w:rPr>
        <w:t xml:space="preserve">As a management consultant, critically evaluate the HR team’s decision to use </w:t>
      </w:r>
      <w:r w:rsidRPr="00282A33">
        <w:rPr>
          <w:rFonts w:ascii="Times New Roman" w:hAnsi="Times New Roman" w:cs="Times New Roman"/>
          <w:b/>
          <w:bCs/>
          <w:sz w:val="24"/>
          <w:szCs w:val="24"/>
        </w:rPr>
        <w:t xml:space="preserve">median salary </w:t>
      </w:r>
      <w:r w:rsidRPr="00282A33">
        <w:rPr>
          <w:rFonts w:ascii="Times New Roman" w:hAnsi="Times New Roman" w:cs="Times New Roman"/>
          <w:b/>
          <w:sz w:val="24"/>
          <w:szCs w:val="24"/>
        </w:rPr>
        <w:t xml:space="preserve">over the </w:t>
      </w:r>
      <w:r w:rsidRPr="00282A33">
        <w:rPr>
          <w:rFonts w:ascii="Times New Roman" w:hAnsi="Times New Roman" w:cs="Times New Roman"/>
          <w:b/>
          <w:bCs/>
          <w:sz w:val="24"/>
          <w:szCs w:val="24"/>
        </w:rPr>
        <w:t xml:space="preserve">mean </w:t>
      </w:r>
      <w:r w:rsidRPr="00282A33">
        <w:rPr>
          <w:rFonts w:ascii="Times New Roman" w:hAnsi="Times New Roman" w:cs="Times New Roman"/>
          <w:b/>
          <w:sz w:val="24"/>
          <w:szCs w:val="24"/>
        </w:rPr>
        <w:t xml:space="preserve">in the annual report. Discuss the appropriateness of this choice in the context of skewed data, communication goals, and organizational transparency. Also, recommend whether median should be the only figure reported, and why. </w:t>
      </w:r>
      <w:r w:rsidRPr="00282A33">
        <w:rPr>
          <w:rFonts w:ascii="Times New Roman" w:hAnsi="Times New Roman" w:cs="Times New Roman"/>
          <w:b/>
          <w:bCs/>
          <w:sz w:val="24"/>
          <w:szCs w:val="24"/>
        </w:rPr>
        <w:t>(10 Marks)</w:t>
      </w:r>
    </w:p>
    <w:p w:rsidR="00282A33" w:rsidRPr="00282A33" w:rsidRDefault="00282A33" w:rsidP="0000523A">
      <w:pPr>
        <w:spacing w:line="360" w:lineRule="auto"/>
        <w:jc w:val="both"/>
        <w:rPr>
          <w:rFonts w:ascii="Times New Roman" w:hAnsi="Times New Roman" w:cs="Times New Roman"/>
          <w:b/>
          <w:sz w:val="24"/>
          <w:szCs w:val="24"/>
        </w:rPr>
      </w:pPr>
      <w:proofErr w:type="gramStart"/>
      <w:r w:rsidRPr="00282A33">
        <w:rPr>
          <w:rFonts w:ascii="Times New Roman" w:hAnsi="Times New Roman" w:cs="Times New Roman"/>
          <w:b/>
          <w:bCs/>
          <w:sz w:val="24"/>
          <w:szCs w:val="24"/>
        </w:rPr>
        <w:t>Ans 1.</w:t>
      </w:r>
      <w:proofErr w:type="gramEnd"/>
    </w:p>
    <w:p w:rsidR="00D34CC7" w:rsidRPr="00282A33" w:rsidRDefault="00282A33" w:rsidP="00D34CC7">
      <w:pPr>
        <w:spacing w:line="360" w:lineRule="auto"/>
        <w:jc w:val="both"/>
        <w:rPr>
          <w:rFonts w:ascii="Times New Roman" w:hAnsi="Times New Roman" w:cs="Times New Roman"/>
          <w:b/>
          <w:bCs/>
          <w:sz w:val="24"/>
          <w:szCs w:val="24"/>
          <w:lang w:val="en-US"/>
        </w:rPr>
      </w:pPr>
      <w:r w:rsidRPr="00282A33">
        <w:rPr>
          <w:rFonts w:ascii="Times New Roman" w:hAnsi="Times New Roman" w:cs="Times New Roman"/>
          <w:b/>
          <w:bCs/>
          <w:sz w:val="24"/>
          <w:szCs w:val="24"/>
          <w:lang w:val="en-US"/>
        </w:rPr>
        <w:t xml:space="preserve">Introduction </w:t>
      </w:r>
    </w:p>
    <w:p w:rsidR="00D34CC7" w:rsidRPr="00282A33" w:rsidRDefault="00D34CC7" w:rsidP="00DC010E">
      <w:pPr>
        <w:spacing w:line="360" w:lineRule="auto"/>
        <w:jc w:val="both"/>
        <w:rPr>
          <w:rFonts w:ascii="Times New Roman" w:hAnsi="Times New Roman" w:cs="Times New Roman"/>
          <w:sz w:val="24"/>
          <w:szCs w:val="24"/>
          <w:lang w:val="en-US"/>
        </w:rPr>
      </w:pPr>
      <w:r w:rsidRPr="00282A33">
        <w:rPr>
          <w:rFonts w:ascii="Times New Roman" w:hAnsi="Times New Roman" w:cs="Times New Roman"/>
          <w:sz w:val="24"/>
          <w:szCs w:val="24"/>
          <w:lang w:val="en-US"/>
        </w:rPr>
        <w:t xml:space="preserve">Statistical reporting in organizations is not just a numerical exercise but a powerful tool that shapes employee perceptions, drives trust, and reflects corporate values. At Apex Corp, a mid-sized tech company with 150 employees, the annual HR report is under preparation. The HR team faces a dilemma regarding how best to represent employee compensation data, especially due to a wide gap between executive salaries (Rs.40–50 lakhs) and the majority of employee salaries (Rs.4–10 lakhs). While the mean salary stands at Rs.12.8 lakhs, the median salary is Rs.8.2 lakhs. The HR team believes that reporting the median better represents typical employee earnings and avoids potential dissatisfaction. This situation demands a critical evaluation from the perspectives of statistical validity, ethical communication, and </w:t>
      </w:r>
    </w:p>
    <w:p w:rsidR="00DC010E" w:rsidRPr="00DC010E" w:rsidRDefault="00DC010E" w:rsidP="00DC010E">
      <w:pPr>
        <w:shd w:val="clear" w:color="auto" w:fill="FFFFFF"/>
        <w:spacing w:after="0"/>
        <w:jc w:val="center"/>
        <w:rPr>
          <w:rFonts w:ascii="Arial" w:eastAsia="Calibri" w:hAnsi="Arial" w:cs="Times New Roman"/>
          <w:color w:val="222222"/>
          <w:sz w:val="20"/>
          <w:szCs w:val="20"/>
        </w:rPr>
      </w:pPr>
      <w:proofErr w:type="gramStart"/>
      <w:r w:rsidRPr="00DC010E">
        <w:rPr>
          <w:rFonts w:ascii="Georgia" w:eastAsia="Calibri" w:hAnsi="Georgia" w:cs="Times New Roman"/>
          <w:color w:val="000000"/>
          <w:sz w:val="33"/>
          <w:szCs w:val="33"/>
          <w:highlight w:val="cyan"/>
          <w:shd w:val="clear" w:color="auto" w:fill="FF0000"/>
        </w:rPr>
        <w:lastRenderedPageBreak/>
        <w:t>Its</w:t>
      </w:r>
      <w:proofErr w:type="gramEnd"/>
      <w:r w:rsidRPr="00DC010E">
        <w:rPr>
          <w:rFonts w:ascii="Georgia" w:eastAsia="Calibri" w:hAnsi="Georgia" w:cs="Times New Roman"/>
          <w:color w:val="000000"/>
          <w:sz w:val="33"/>
          <w:szCs w:val="33"/>
          <w:highlight w:val="cyan"/>
          <w:shd w:val="clear" w:color="auto" w:fill="FF0000"/>
        </w:rPr>
        <w:t xml:space="preserve"> Half solved only</w:t>
      </w:r>
    </w:p>
    <w:p w:rsidR="00DC010E" w:rsidRPr="00DC010E" w:rsidRDefault="00DC010E" w:rsidP="00DC010E">
      <w:pPr>
        <w:shd w:val="clear" w:color="auto" w:fill="FFFFFF"/>
        <w:spacing w:before="240" w:after="240"/>
        <w:jc w:val="center"/>
        <w:rPr>
          <w:rFonts w:ascii="Georgia" w:eastAsia="Calibri" w:hAnsi="Georgia" w:cs="Times New Roman"/>
          <w:sz w:val="40"/>
          <w:szCs w:val="33"/>
          <w:shd w:val="clear" w:color="auto" w:fill="FFFF00"/>
        </w:rPr>
      </w:pPr>
      <w:r w:rsidRPr="00DC010E">
        <w:rPr>
          <w:rFonts w:ascii="Georgia" w:eastAsia="Calibri" w:hAnsi="Georgia" w:cs="Times New Roman"/>
          <w:sz w:val="40"/>
          <w:szCs w:val="33"/>
          <w:shd w:val="clear" w:color="auto" w:fill="FFFF00"/>
        </w:rPr>
        <w:t xml:space="preserve">Buy </w:t>
      </w:r>
      <w:proofErr w:type="gramStart"/>
      <w:r w:rsidRPr="00DC010E">
        <w:rPr>
          <w:rFonts w:ascii="Georgia" w:eastAsia="Calibri" w:hAnsi="Georgia" w:cs="Times New Roman"/>
          <w:sz w:val="40"/>
          <w:szCs w:val="33"/>
          <w:shd w:val="clear" w:color="auto" w:fill="FFFF00"/>
        </w:rPr>
        <w:t>Complete</w:t>
      </w:r>
      <w:proofErr w:type="gramEnd"/>
      <w:r w:rsidRPr="00DC010E">
        <w:rPr>
          <w:rFonts w:ascii="Georgia" w:eastAsia="Calibri" w:hAnsi="Georgia" w:cs="Times New Roman"/>
          <w:sz w:val="40"/>
          <w:szCs w:val="33"/>
          <w:shd w:val="clear" w:color="auto" w:fill="FFFF00"/>
        </w:rPr>
        <w:t xml:space="preserve"> assignment from us</w:t>
      </w:r>
    </w:p>
    <w:p w:rsidR="00DC010E" w:rsidRPr="00DC010E" w:rsidRDefault="00DC010E" w:rsidP="00DC010E">
      <w:pPr>
        <w:shd w:val="clear" w:color="auto" w:fill="FFFFFF"/>
        <w:spacing w:before="240" w:after="240"/>
        <w:jc w:val="center"/>
        <w:rPr>
          <w:rFonts w:ascii="Georgia" w:eastAsia="Calibri" w:hAnsi="Georgia" w:cs="Times New Roman"/>
          <w:b/>
          <w:color w:val="222222"/>
          <w:sz w:val="33"/>
          <w:szCs w:val="33"/>
          <w:shd w:val="clear" w:color="auto" w:fill="FFFF00"/>
        </w:rPr>
      </w:pPr>
      <w:r w:rsidRPr="00DC010E">
        <w:rPr>
          <w:rFonts w:ascii="Georgia" w:eastAsia="Calibri" w:hAnsi="Georgia" w:cs="Times New Roman"/>
          <w:b/>
          <w:color w:val="222222"/>
          <w:sz w:val="33"/>
          <w:szCs w:val="33"/>
          <w:shd w:val="clear" w:color="auto" w:fill="FFFF00"/>
        </w:rPr>
        <w:t>Price – 290</w:t>
      </w:r>
      <w:proofErr w:type="gramStart"/>
      <w:r w:rsidRPr="00DC010E">
        <w:rPr>
          <w:rFonts w:ascii="Georgia" w:eastAsia="Calibri" w:hAnsi="Georgia" w:cs="Times New Roman"/>
          <w:b/>
          <w:color w:val="222222"/>
          <w:sz w:val="33"/>
          <w:szCs w:val="33"/>
          <w:shd w:val="clear" w:color="auto" w:fill="FFFF00"/>
        </w:rPr>
        <w:t>/  assignment</w:t>
      </w:r>
      <w:proofErr w:type="gramEnd"/>
    </w:p>
    <w:p w:rsidR="00DC010E" w:rsidRPr="00DC010E" w:rsidRDefault="00DC010E" w:rsidP="00DC010E">
      <w:pPr>
        <w:spacing w:before="240" w:after="240"/>
        <w:jc w:val="center"/>
        <w:rPr>
          <w:rFonts w:ascii="Georgia" w:eastAsia="Calibri" w:hAnsi="Georgia" w:cs="Times New Roman"/>
          <w:b/>
          <w:color w:val="FF0000"/>
          <w:sz w:val="36"/>
          <w:szCs w:val="36"/>
        </w:rPr>
      </w:pPr>
      <w:r w:rsidRPr="00DC010E">
        <w:rPr>
          <w:rFonts w:ascii="Georgia" w:eastAsia="Calibri" w:hAnsi="Georgia" w:cs="Times New Roman"/>
          <w:b/>
          <w:sz w:val="40"/>
          <w:szCs w:val="40"/>
          <w:highlight w:val="yellow"/>
        </w:rPr>
        <w:t>NMIMS Online University</w:t>
      </w:r>
      <w:r w:rsidRPr="00DC010E">
        <w:rPr>
          <w:rFonts w:ascii="Georgia" w:eastAsia="Calibri" w:hAnsi="Georgia" w:cs="Times New Roman"/>
          <w:b/>
          <w:color w:val="222222"/>
          <w:sz w:val="33"/>
          <w:szCs w:val="33"/>
          <w:highlight w:val="yellow"/>
          <w:shd w:val="clear" w:color="auto" w:fill="FFFF00"/>
        </w:rPr>
        <w:t xml:space="preserve"> </w:t>
      </w:r>
      <w:r w:rsidRPr="00DC010E">
        <w:rPr>
          <w:rFonts w:ascii="Georgia" w:eastAsia="Calibri" w:hAnsi="Georgia" w:cs="Times New Roman"/>
          <w:b/>
          <w:sz w:val="36"/>
          <w:szCs w:val="36"/>
        </w:rPr>
        <w:t xml:space="preserve">Complete </w:t>
      </w:r>
      <w:proofErr w:type="gramStart"/>
      <w:r w:rsidRPr="00DC010E">
        <w:rPr>
          <w:rFonts w:ascii="Georgia" w:eastAsia="Calibri" w:hAnsi="Georgia" w:cs="Times New Roman"/>
          <w:b/>
          <w:sz w:val="36"/>
          <w:szCs w:val="36"/>
        </w:rPr>
        <w:t>SolvedAssignments</w:t>
      </w:r>
      <w:r w:rsidRPr="00DC010E">
        <w:rPr>
          <w:rFonts w:ascii="Georgia" w:eastAsia="Calibri" w:hAnsi="Georgia" w:cs="Times New Roman"/>
          <w:b/>
          <w:color w:val="FF0000"/>
          <w:sz w:val="36"/>
          <w:szCs w:val="36"/>
        </w:rPr>
        <w:t xml:space="preserve">  </w:t>
      </w:r>
      <w:r w:rsidRPr="00DC010E">
        <w:rPr>
          <w:rFonts w:ascii="Georgia" w:eastAsia="Calibri" w:hAnsi="Georgia" w:cs="Times New Roman"/>
          <w:b/>
          <w:bCs/>
          <w:color w:val="FFFFFF"/>
          <w:sz w:val="36"/>
          <w:szCs w:val="36"/>
          <w:highlight w:val="red"/>
          <w:shd w:val="clear" w:color="auto" w:fill="FFFF00"/>
        </w:rPr>
        <w:t>session</w:t>
      </w:r>
      <w:proofErr w:type="gramEnd"/>
      <w:r w:rsidRPr="00DC010E">
        <w:rPr>
          <w:rFonts w:ascii="Georgia" w:eastAsia="Calibri" w:hAnsi="Georgia" w:cs="Times New Roman"/>
          <w:b/>
          <w:bCs/>
          <w:color w:val="FFFFFF"/>
          <w:sz w:val="36"/>
          <w:szCs w:val="36"/>
          <w:highlight w:val="red"/>
          <w:shd w:val="clear" w:color="auto" w:fill="FFFF00"/>
        </w:rPr>
        <w:t xml:space="preserve"> SEPT  2025</w:t>
      </w:r>
    </w:p>
    <w:p w:rsidR="00DC010E" w:rsidRPr="00DC010E" w:rsidRDefault="00DC010E" w:rsidP="00DC010E">
      <w:pPr>
        <w:spacing w:before="240" w:after="240"/>
        <w:jc w:val="center"/>
        <w:rPr>
          <w:rFonts w:ascii="Georgia" w:eastAsia="Calibri" w:hAnsi="Georgia" w:cs="Times New Roman"/>
          <w:sz w:val="32"/>
          <w:szCs w:val="32"/>
        </w:rPr>
      </w:pPr>
      <w:proofErr w:type="gramStart"/>
      <w:r w:rsidRPr="00DC010E">
        <w:rPr>
          <w:rFonts w:ascii="Georgia" w:eastAsia="Calibri" w:hAnsi="Georgia" w:cs="Times New Roman"/>
          <w:sz w:val="32"/>
          <w:szCs w:val="32"/>
        </w:rPr>
        <w:t>buy</w:t>
      </w:r>
      <w:proofErr w:type="gramEnd"/>
      <w:r w:rsidRPr="00DC010E">
        <w:rPr>
          <w:rFonts w:ascii="Georgia" w:eastAsia="Calibri" w:hAnsi="Georgia" w:cs="Times New Roman"/>
          <w:sz w:val="32"/>
          <w:szCs w:val="32"/>
        </w:rPr>
        <w:t xml:space="preserve"> cheap assignment help online from us easily</w:t>
      </w:r>
    </w:p>
    <w:p w:rsidR="00DC010E" w:rsidRPr="00DC010E" w:rsidRDefault="00DC010E" w:rsidP="00DC010E">
      <w:pPr>
        <w:spacing w:before="240" w:after="240"/>
        <w:jc w:val="center"/>
        <w:rPr>
          <w:rFonts w:ascii="Georgia" w:eastAsia="Calibri" w:hAnsi="Georgia" w:cs="Times New Roman"/>
          <w:sz w:val="32"/>
          <w:szCs w:val="32"/>
          <w:lang w:val="en-GB"/>
        </w:rPr>
      </w:pPr>
      <w:proofErr w:type="gramStart"/>
      <w:r w:rsidRPr="00DC010E">
        <w:rPr>
          <w:rFonts w:ascii="Georgia" w:eastAsia="Calibri" w:hAnsi="Georgia" w:cs="Times New Roman"/>
          <w:sz w:val="32"/>
          <w:szCs w:val="32"/>
        </w:rPr>
        <w:t>we</w:t>
      </w:r>
      <w:proofErr w:type="gramEnd"/>
      <w:r w:rsidRPr="00DC010E">
        <w:rPr>
          <w:rFonts w:ascii="Georgia" w:eastAsia="Calibri" w:hAnsi="Georgia" w:cs="Times New Roman"/>
          <w:sz w:val="32"/>
          <w:szCs w:val="32"/>
        </w:rPr>
        <w:t xml:space="preserve"> are here to help you with the best and cheap help </w:t>
      </w:r>
    </w:p>
    <w:p w:rsidR="00DC010E" w:rsidRPr="00DC010E" w:rsidRDefault="00DC010E" w:rsidP="00DC010E">
      <w:pPr>
        <w:spacing w:before="240" w:after="240"/>
        <w:jc w:val="center"/>
        <w:rPr>
          <w:rFonts w:ascii="Georgia" w:eastAsia="Calibri" w:hAnsi="Georgia" w:cs="Times New Roman"/>
          <w:b/>
          <w:sz w:val="44"/>
          <w:szCs w:val="44"/>
        </w:rPr>
      </w:pPr>
      <w:r w:rsidRPr="00DC010E">
        <w:rPr>
          <w:rFonts w:ascii="Georgia" w:eastAsia="Calibri" w:hAnsi="Georgia" w:cs="Times New Roman"/>
          <w:b/>
          <w:sz w:val="36"/>
          <w:szCs w:val="36"/>
        </w:rPr>
        <w:t>Contact No –</w:t>
      </w:r>
      <w:r w:rsidRPr="00DC010E">
        <w:rPr>
          <w:rFonts w:ascii="Georgia" w:eastAsia="Calibri" w:hAnsi="Georgia" w:cs="Times New Roman"/>
          <w:b/>
          <w:sz w:val="44"/>
          <w:szCs w:val="44"/>
        </w:rPr>
        <w:t xml:space="preserve"> </w:t>
      </w:r>
      <w:r w:rsidRPr="00DC010E">
        <w:rPr>
          <w:rFonts w:ascii="Georgia" w:eastAsia="Calibri" w:hAnsi="Georgia" w:cs="Times New Roman"/>
          <w:b/>
          <w:sz w:val="40"/>
          <w:szCs w:val="40"/>
          <w:highlight w:val="yellow"/>
        </w:rPr>
        <w:t>8791514139</w:t>
      </w:r>
      <w:r w:rsidRPr="00DC010E">
        <w:rPr>
          <w:rFonts w:ascii="Georgia" w:eastAsia="Calibri" w:hAnsi="Georgia" w:cs="Times New Roman"/>
          <w:b/>
          <w:sz w:val="40"/>
          <w:szCs w:val="40"/>
        </w:rPr>
        <w:t xml:space="preserve"> (WhatsApp)</w:t>
      </w:r>
    </w:p>
    <w:p w:rsidR="00DC010E" w:rsidRPr="00DC010E" w:rsidRDefault="00DC010E" w:rsidP="00DC010E">
      <w:pPr>
        <w:spacing w:before="240" w:after="240"/>
        <w:jc w:val="center"/>
        <w:rPr>
          <w:rFonts w:ascii="Georgia" w:eastAsia="Calibri" w:hAnsi="Georgia" w:cs="Times New Roman"/>
          <w:b/>
          <w:sz w:val="32"/>
          <w:szCs w:val="32"/>
        </w:rPr>
      </w:pPr>
      <w:r w:rsidRPr="00DC010E">
        <w:rPr>
          <w:rFonts w:ascii="Georgia" w:eastAsia="Calibri" w:hAnsi="Georgia" w:cs="Times New Roman"/>
          <w:b/>
          <w:sz w:val="32"/>
          <w:szCs w:val="32"/>
        </w:rPr>
        <w:t>OR</w:t>
      </w:r>
    </w:p>
    <w:p w:rsidR="00DC010E" w:rsidRPr="00DC010E" w:rsidRDefault="00DC010E" w:rsidP="00DC010E">
      <w:pPr>
        <w:spacing w:before="240" w:after="240"/>
        <w:jc w:val="center"/>
        <w:rPr>
          <w:rFonts w:ascii="Georgia" w:eastAsia="Calibri" w:hAnsi="Georgia" w:cs="Times New Roman"/>
          <w:b/>
          <w:sz w:val="32"/>
          <w:szCs w:val="32"/>
        </w:rPr>
      </w:pPr>
      <w:r w:rsidRPr="00DC010E">
        <w:rPr>
          <w:rFonts w:ascii="Georgia" w:eastAsia="Calibri" w:hAnsi="Georgia" w:cs="Times New Roman"/>
          <w:b/>
          <w:sz w:val="32"/>
          <w:szCs w:val="32"/>
        </w:rPr>
        <w:t>Mail us</w:t>
      </w:r>
      <w:proofErr w:type="gramStart"/>
      <w:r w:rsidRPr="00DC010E">
        <w:rPr>
          <w:rFonts w:ascii="Georgia" w:eastAsia="Calibri" w:hAnsi="Georgia" w:cs="Times New Roman"/>
          <w:b/>
          <w:sz w:val="32"/>
          <w:szCs w:val="32"/>
        </w:rPr>
        <w:t xml:space="preserve">-  </w:t>
      </w:r>
      <w:proofErr w:type="gramEnd"/>
      <w:r w:rsidRPr="00DC010E">
        <w:rPr>
          <w:rFonts w:ascii="Calibri" w:eastAsia="Calibri" w:hAnsi="Calibri" w:cs="Times New Roman"/>
        </w:rPr>
        <w:fldChar w:fldCharType="begin"/>
      </w:r>
      <w:r w:rsidRPr="00DC010E">
        <w:rPr>
          <w:rFonts w:ascii="Calibri" w:eastAsia="Calibri" w:hAnsi="Calibri" w:cs="Times New Roman"/>
        </w:rPr>
        <w:instrText>HYPERLINK "mailto:bestassignment247@gmail.com"</w:instrText>
      </w:r>
      <w:r w:rsidRPr="00DC010E">
        <w:rPr>
          <w:rFonts w:ascii="Calibri" w:eastAsia="Calibri" w:hAnsi="Calibri" w:cs="Times New Roman"/>
        </w:rPr>
        <w:fldChar w:fldCharType="separate"/>
      </w:r>
      <w:r w:rsidRPr="00DC010E">
        <w:rPr>
          <w:rFonts w:ascii="Georgia" w:eastAsia="Calibri" w:hAnsi="Georgia" w:cs="Times New Roman"/>
          <w:b/>
          <w:color w:val="0000FF"/>
          <w:sz w:val="32"/>
          <w:u w:val="single"/>
        </w:rPr>
        <w:t>bestassignment247@gmail.com</w:t>
      </w:r>
      <w:r w:rsidRPr="00DC010E">
        <w:rPr>
          <w:rFonts w:ascii="Calibri" w:eastAsia="Calibri" w:hAnsi="Calibri" w:cs="Times New Roman"/>
        </w:rPr>
        <w:fldChar w:fldCharType="end"/>
      </w:r>
    </w:p>
    <w:p w:rsidR="00DC010E" w:rsidRPr="00DC010E" w:rsidRDefault="00DC010E" w:rsidP="00DC010E">
      <w:pPr>
        <w:spacing w:line="360" w:lineRule="auto"/>
        <w:jc w:val="center"/>
        <w:rPr>
          <w:rFonts w:ascii="Times New Roman" w:eastAsia="Calibri" w:hAnsi="Times New Roman" w:cs="Times New Roman"/>
        </w:rPr>
      </w:pPr>
      <w:r w:rsidRPr="00DC010E">
        <w:rPr>
          <w:rFonts w:ascii="Georgia" w:eastAsia="Calibri" w:hAnsi="Georgia" w:cs="Times New Roman"/>
          <w:b/>
          <w:sz w:val="32"/>
          <w:szCs w:val="32"/>
        </w:rPr>
        <w:t xml:space="preserve">Our website - </w:t>
      </w:r>
      <w:hyperlink r:id="rId5" w:history="1">
        <w:r w:rsidRPr="00DC010E">
          <w:rPr>
            <w:rFonts w:ascii="Georgia" w:eastAsia="Calibri" w:hAnsi="Georgia" w:cs="Times New Roman"/>
            <w:b/>
            <w:color w:val="0000FF"/>
            <w:sz w:val="32"/>
            <w:u w:val="single"/>
          </w:rPr>
          <w:t>www.assignmentsupport.in</w:t>
        </w:r>
      </w:hyperlink>
    </w:p>
    <w:p w:rsidR="00DC010E" w:rsidRPr="00DC010E" w:rsidRDefault="00DC010E" w:rsidP="00DC010E">
      <w:pPr>
        <w:spacing w:line="360" w:lineRule="auto"/>
        <w:jc w:val="both"/>
        <w:rPr>
          <w:rFonts w:ascii="Times New Roman" w:eastAsia="Times New Roman" w:hAnsi="Times New Roman" w:cs="Times New Roman"/>
          <w:sz w:val="24"/>
          <w:szCs w:val="24"/>
          <w:lang w:val="en-US"/>
        </w:rPr>
      </w:pPr>
    </w:p>
    <w:p w:rsidR="0000523A" w:rsidRPr="00282A33" w:rsidRDefault="0000523A" w:rsidP="0000523A">
      <w:pPr>
        <w:spacing w:line="360" w:lineRule="auto"/>
        <w:jc w:val="both"/>
        <w:rPr>
          <w:rFonts w:ascii="Times New Roman" w:hAnsi="Times New Roman" w:cs="Times New Roman"/>
          <w:sz w:val="24"/>
          <w:szCs w:val="24"/>
        </w:rPr>
      </w:pPr>
    </w:p>
    <w:p w:rsidR="00D34CC7" w:rsidRPr="00282A33" w:rsidRDefault="00D34CC7" w:rsidP="0000523A">
      <w:pPr>
        <w:spacing w:line="360" w:lineRule="auto"/>
        <w:jc w:val="both"/>
        <w:rPr>
          <w:rFonts w:ascii="Times New Roman" w:hAnsi="Times New Roman" w:cs="Times New Roman"/>
          <w:sz w:val="24"/>
          <w:szCs w:val="24"/>
        </w:rPr>
      </w:pPr>
    </w:p>
    <w:p w:rsidR="0000523A" w:rsidRPr="00282A33" w:rsidRDefault="0000523A" w:rsidP="0000523A">
      <w:pPr>
        <w:spacing w:line="360" w:lineRule="auto"/>
        <w:jc w:val="both"/>
        <w:rPr>
          <w:rFonts w:ascii="Times New Roman" w:hAnsi="Times New Roman" w:cs="Times New Roman"/>
          <w:b/>
          <w:sz w:val="24"/>
          <w:szCs w:val="24"/>
        </w:rPr>
      </w:pPr>
      <w:r w:rsidRPr="00282A33">
        <w:rPr>
          <w:rFonts w:ascii="Times New Roman" w:hAnsi="Times New Roman" w:cs="Times New Roman"/>
          <w:b/>
          <w:bCs/>
          <w:sz w:val="24"/>
          <w:szCs w:val="24"/>
        </w:rPr>
        <w:t xml:space="preserve">Q2. </w:t>
      </w:r>
      <w:r w:rsidRPr="00282A33">
        <w:rPr>
          <w:rFonts w:ascii="Times New Roman" w:hAnsi="Times New Roman" w:cs="Times New Roman"/>
          <w:b/>
          <w:sz w:val="24"/>
          <w:szCs w:val="24"/>
        </w:rPr>
        <w:t xml:space="preserve">A company wants to study the relationship between </w:t>
      </w:r>
      <w:r w:rsidRPr="00282A33">
        <w:rPr>
          <w:rFonts w:ascii="Times New Roman" w:hAnsi="Times New Roman" w:cs="Times New Roman"/>
          <w:b/>
          <w:bCs/>
          <w:sz w:val="24"/>
          <w:szCs w:val="24"/>
        </w:rPr>
        <w:t xml:space="preserve">advertising spending (Rs. in lakhs) </w:t>
      </w:r>
      <w:r w:rsidRPr="00282A33">
        <w:rPr>
          <w:rFonts w:ascii="Times New Roman" w:hAnsi="Times New Roman" w:cs="Times New Roman"/>
          <w:b/>
          <w:sz w:val="24"/>
          <w:szCs w:val="24"/>
        </w:rPr>
        <w:t xml:space="preserve">and </w:t>
      </w:r>
      <w:r w:rsidRPr="00282A33">
        <w:rPr>
          <w:rFonts w:ascii="Times New Roman" w:hAnsi="Times New Roman" w:cs="Times New Roman"/>
          <w:b/>
          <w:bCs/>
          <w:sz w:val="24"/>
          <w:szCs w:val="24"/>
        </w:rPr>
        <w:t>monthly sales (Rs. in lakhs)</w:t>
      </w:r>
      <w:r w:rsidRPr="00282A33">
        <w:rPr>
          <w:rFonts w:ascii="Times New Roman" w:hAnsi="Times New Roman" w:cs="Times New Roman"/>
          <w:b/>
          <w:sz w:val="24"/>
          <w:szCs w:val="24"/>
        </w:rPr>
        <w:t>. The data for 6 months is as follows:</w:t>
      </w:r>
    </w:p>
    <w:tbl>
      <w:tblPr>
        <w:tblStyle w:val="TableGrid"/>
        <w:tblW w:w="8799" w:type="dxa"/>
        <w:tblLayout w:type="fixed"/>
        <w:tblLook w:val="0000"/>
      </w:tblPr>
      <w:tblGrid>
        <w:gridCol w:w="3003"/>
        <w:gridCol w:w="2898"/>
        <w:gridCol w:w="2898"/>
      </w:tblGrid>
      <w:tr w:rsidR="0000523A" w:rsidRPr="00282A33" w:rsidTr="0000523A">
        <w:trPr>
          <w:trHeight w:val="552"/>
        </w:trPr>
        <w:tc>
          <w:tcPr>
            <w:tcW w:w="3003" w:type="dxa"/>
          </w:tcPr>
          <w:p w:rsidR="0000523A" w:rsidRPr="00282A33" w:rsidRDefault="0000523A" w:rsidP="0000523A">
            <w:pPr>
              <w:jc w:val="both"/>
              <w:rPr>
                <w:rFonts w:ascii="Times New Roman" w:hAnsi="Times New Roman" w:cs="Times New Roman"/>
                <w:b/>
                <w:sz w:val="24"/>
                <w:szCs w:val="24"/>
              </w:rPr>
            </w:pPr>
            <w:r w:rsidRPr="00282A33">
              <w:rPr>
                <w:rFonts w:ascii="Times New Roman" w:hAnsi="Times New Roman" w:cs="Times New Roman"/>
                <w:b/>
                <w:bCs/>
                <w:sz w:val="24"/>
                <w:szCs w:val="24"/>
              </w:rPr>
              <w:t>Month</w:t>
            </w:r>
          </w:p>
        </w:tc>
        <w:tc>
          <w:tcPr>
            <w:tcW w:w="2898" w:type="dxa"/>
          </w:tcPr>
          <w:p w:rsidR="0000523A" w:rsidRPr="00282A33" w:rsidRDefault="0000523A" w:rsidP="0000523A">
            <w:pPr>
              <w:jc w:val="both"/>
              <w:rPr>
                <w:rFonts w:ascii="Times New Roman" w:hAnsi="Times New Roman" w:cs="Times New Roman"/>
                <w:b/>
                <w:sz w:val="24"/>
                <w:szCs w:val="24"/>
              </w:rPr>
            </w:pPr>
            <w:r w:rsidRPr="00282A33">
              <w:rPr>
                <w:rFonts w:ascii="Times New Roman" w:hAnsi="Times New Roman" w:cs="Times New Roman"/>
                <w:b/>
                <w:bCs/>
                <w:sz w:val="24"/>
                <w:szCs w:val="24"/>
              </w:rPr>
              <w:t>Advertising (X)</w:t>
            </w:r>
          </w:p>
        </w:tc>
        <w:tc>
          <w:tcPr>
            <w:tcW w:w="2898" w:type="dxa"/>
          </w:tcPr>
          <w:p w:rsidR="0000523A" w:rsidRPr="00282A33" w:rsidRDefault="0000523A" w:rsidP="0000523A">
            <w:pPr>
              <w:jc w:val="both"/>
              <w:rPr>
                <w:rFonts w:ascii="Times New Roman" w:hAnsi="Times New Roman" w:cs="Times New Roman"/>
                <w:b/>
                <w:sz w:val="24"/>
                <w:szCs w:val="24"/>
              </w:rPr>
            </w:pPr>
            <w:r w:rsidRPr="00282A33">
              <w:rPr>
                <w:rFonts w:ascii="Times New Roman" w:hAnsi="Times New Roman" w:cs="Times New Roman"/>
                <w:b/>
                <w:bCs/>
                <w:sz w:val="24"/>
                <w:szCs w:val="24"/>
              </w:rPr>
              <w:t>Sales (Y)</w:t>
            </w:r>
          </w:p>
        </w:tc>
      </w:tr>
      <w:tr w:rsidR="0000523A" w:rsidRPr="00282A33" w:rsidTr="0000523A">
        <w:trPr>
          <w:trHeight w:val="552"/>
        </w:trPr>
        <w:tc>
          <w:tcPr>
            <w:tcW w:w="3003" w:type="dxa"/>
          </w:tcPr>
          <w:p w:rsidR="0000523A" w:rsidRPr="00282A33" w:rsidRDefault="0000523A" w:rsidP="0000523A">
            <w:pPr>
              <w:jc w:val="both"/>
              <w:rPr>
                <w:rFonts w:ascii="Times New Roman" w:hAnsi="Times New Roman" w:cs="Times New Roman"/>
                <w:b/>
                <w:sz w:val="24"/>
                <w:szCs w:val="24"/>
              </w:rPr>
            </w:pPr>
          </w:p>
          <w:p w:rsidR="0000523A" w:rsidRPr="00282A33" w:rsidRDefault="0000523A" w:rsidP="0000523A">
            <w:pPr>
              <w:jc w:val="both"/>
              <w:rPr>
                <w:rFonts w:ascii="Times New Roman" w:hAnsi="Times New Roman" w:cs="Times New Roman"/>
                <w:b/>
                <w:sz w:val="24"/>
                <w:szCs w:val="24"/>
              </w:rPr>
            </w:pPr>
            <w:r w:rsidRPr="00282A33">
              <w:rPr>
                <w:rFonts w:ascii="Times New Roman" w:hAnsi="Times New Roman" w:cs="Times New Roman"/>
                <w:b/>
                <w:sz w:val="24"/>
                <w:szCs w:val="24"/>
              </w:rPr>
              <w:t>1</w:t>
            </w:r>
          </w:p>
        </w:tc>
        <w:tc>
          <w:tcPr>
            <w:tcW w:w="2898" w:type="dxa"/>
          </w:tcPr>
          <w:p w:rsidR="0000523A" w:rsidRPr="00282A33" w:rsidRDefault="0000523A" w:rsidP="0000523A">
            <w:pPr>
              <w:jc w:val="both"/>
              <w:rPr>
                <w:rFonts w:ascii="Times New Roman" w:hAnsi="Times New Roman" w:cs="Times New Roman"/>
                <w:b/>
                <w:sz w:val="24"/>
                <w:szCs w:val="24"/>
              </w:rPr>
            </w:pPr>
          </w:p>
          <w:p w:rsidR="0000523A" w:rsidRPr="00282A33" w:rsidRDefault="0000523A" w:rsidP="0000523A">
            <w:pPr>
              <w:jc w:val="both"/>
              <w:rPr>
                <w:rFonts w:ascii="Times New Roman" w:hAnsi="Times New Roman" w:cs="Times New Roman"/>
                <w:b/>
                <w:sz w:val="24"/>
                <w:szCs w:val="24"/>
              </w:rPr>
            </w:pPr>
            <w:r w:rsidRPr="00282A33">
              <w:rPr>
                <w:rFonts w:ascii="Times New Roman" w:hAnsi="Times New Roman" w:cs="Times New Roman"/>
                <w:b/>
                <w:sz w:val="24"/>
                <w:szCs w:val="24"/>
              </w:rPr>
              <w:t>4</w:t>
            </w:r>
          </w:p>
        </w:tc>
        <w:tc>
          <w:tcPr>
            <w:tcW w:w="2898" w:type="dxa"/>
          </w:tcPr>
          <w:p w:rsidR="0000523A" w:rsidRPr="00282A33" w:rsidRDefault="0000523A" w:rsidP="0000523A">
            <w:pPr>
              <w:jc w:val="both"/>
              <w:rPr>
                <w:rFonts w:ascii="Times New Roman" w:hAnsi="Times New Roman" w:cs="Times New Roman"/>
                <w:b/>
                <w:sz w:val="24"/>
                <w:szCs w:val="24"/>
              </w:rPr>
            </w:pPr>
          </w:p>
          <w:p w:rsidR="0000523A" w:rsidRPr="00282A33" w:rsidRDefault="0000523A" w:rsidP="0000523A">
            <w:pPr>
              <w:jc w:val="both"/>
              <w:rPr>
                <w:rFonts w:ascii="Times New Roman" w:hAnsi="Times New Roman" w:cs="Times New Roman"/>
                <w:b/>
                <w:sz w:val="24"/>
                <w:szCs w:val="24"/>
              </w:rPr>
            </w:pPr>
            <w:r w:rsidRPr="00282A33">
              <w:rPr>
                <w:rFonts w:ascii="Times New Roman" w:hAnsi="Times New Roman" w:cs="Times New Roman"/>
                <w:b/>
                <w:sz w:val="24"/>
                <w:szCs w:val="24"/>
              </w:rPr>
              <w:t>40</w:t>
            </w:r>
          </w:p>
        </w:tc>
      </w:tr>
      <w:tr w:rsidR="0000523A" w:rsidRPr="00282A33" w:rsidTr="0000523A">
        <w:trPr>
          <w:trHeight w:val="552"/>
        </w:trPr>
        <w:tc>
          <w:tcPr>
            <w:tcW w:w="3003" w:type="dxa"/>
          </w:tcPr>
          <w:p w:rsidR="0000523A" w:rsidRPr="00282A33" w:rsidRDefault="0000523A" w:rsidP="0000523A">
            <w:pPr>
              <w:jc w:val="both"/>
              <w:rPr>
                <w:rFonts w:ascii="Times New Roman" w:hAnsi="Times New Roman" w:cs="Times New Roman"/>
                <w:b/>
                <w:sz w:val="24"/>
                <w:szCs w:val="24"/>
              </w:rPr>
            </w:pPr>
          </w:p>
          <w:p w:rsidR="0000523A" w:rsidRPr="00282A33" w:rsidRDefault="0000523A" w:rsidP="0000523A">
            <w:pPr>
              <w:jc w:val="both"/>
              <w:rPr>
                <w:rFonts w:ascii="Times New Roman" w:hAnsi="Times New Roman" w:cs="Times New Roman"/>
                <w:b/>
                <w:sz w:val="24"/>
                <w:szCs w:val="24"/>
              </w:rPr>
            </w:pPr>
            <w:r w:rsidRPr="00282A33">
              <w:rPr>
                <w:rFonts w:ascii="Times New Roman" w:hAnsi="Times New Roman" w:cs="Times New Roman"/>
                <w:b/>
                <w:sz w:val="24"/>
                <w:szCs w:val="24"/>
              </w:rPr>
              <w:t>2</w:t>
            </w:r>
          </w:p>
        </w:tc>
        <w:tc>
          <w:tcPr>
            <w:tcW w:w="2898" w:type="dxa"/>
          </w:tcPr>
          <w:p w:rsidR="0000523A" w:rsidRPr="00282A33" w:rsidRDefault="0000523A" w:rsidP="0000523A">
            <w:pPr>
              <w:jc w:val="both"/>
              <w:rPr>
                <w:rFonts w:ascii="Times New Roman" w:hAnsi="Times New Roman" w:cs="Times New Roman"/>
                <w:b/>
                <w:sz w:val="24"/>
                <w:szCs w:val="24"/>
              </w:rPr>
            </w:pPr>
          </w:p>
          <w:p w:rsidR="0000523A" w:rsidRPr="00282A33" w:rsidRDefault="0000523A" w:rsidP="0000523A">
            <w:pPr>
              <w:jc w:val="both"/>
              <w:rPr>
                <w:rFonts w:ascii="Times New Roman" w:hAnsi="Times New Roman" w:cs="Times New Roman"/>
                <w:b/>
                <w:sz w:val="24"/>
                <w:szCs w:val="24"/>
              </w:rPr>
            </w:pPr>
            <w:r w:rsidRPr="00282A33">
              <w:rPr>
                <w:rFonts w:ascii="Times New Roman" w:hAnsi="Times New Roman" w:cs="Times New Roman"/>
                <w:b/>
                <w:sz w:val="24"/>
                <w:szCs w:val="24"/>
              </w:rPr>
              <w:t>6</w:t>
            </w:r>
          </w:p>
        </w:tc>
        <w:tc>
          <w:tcPr>
            <w:tcW w:w="2898" w:type="dxa"/>
          </w:tcPr>
          <w:p w:rsidR="0000523A" w:rsidRPr="00282A33" w:rsidRDefault="0000523A" w:rsidP="0000523A">
            <w:pPr>
              <w:jc w:val="both"/>
              <w:rPr>
                <w:rFonts w:ascii="Times New Roman" w:hAnsi="Times New Roman" w:cs="Times New Roman"/>
                <w:b/>
                <w:sz w:val="24"/>
                <w:szCs w:val="24"/>
              </w:rPr>
            </w:pPr>
          </w:p>
          <w:p w:rsidR="0000523A" w:rsidRPr="00282A33" w:rsidRDefault="0000523A" w:rsidP="0000523A">
            <w:pPr>
              <w:jc w:val="both"/>
              <w:rPr>
                <w:rFonts w:ascii="Times New Roman" w:hAnsi="Times New Roman" w:cs="Times New Roman"/>
                <w:b/>
                <w:sz w:val="24"/>
                <w:szCs w:val="24"/>
              </w:rPr>
            </w:pPr>
            <w:r w:rsidRPr="00282A33">
              <w:rPr>
                <w:rFonts w:ascii="Times New Roman" w:hAnsi="Times New Roman" w:cs="Times New Roman"/>
                <w:b/>
                <w:sz w:val="24"/>
                <w:szCs w:val="24"/>
              </w:rPr>
              <w:t>60</w:t>
            </w:r>
          </w:p>
        </w:tc>
      </w:tr>
      <w:tr w:rsidR="0000523A" w:rsidRPr="00282A33" w:rsidTr="0000523A">
        <w:trPr>
          <w:trHeight w:val="552"/>
        </w:trPr>
        <w:tc>
          <w:tcPr>
            <w:tcW w:w="3003" w:type="dxa"/>
          </w:tcPr>
          <w:p w:rsidR="0000523A" w:rsidRPr="00282A33" w:rsidRDefault="0000523A" w:rsidP="0000523A">
            <w:pPr>
              <w:jc w:val="both"/>
              <w:rPr>
                <w:rFonts w:ascii="Times New Roman" w:hAnsi="Times New Roman" w:cs="Times New Roman"/>
                <w:b/>
                <w:sz w:val="24"/>
                <w:szCs w:val="24"/>
              </w:rPr>
            </w:pPr>
          </w:p>
          <w:p w:rsidR="0000523A" w:rsidRPr="00282A33" w:rsidRDefault="0000523A" w:rsidP="0000523A">
            <w:pPr>
              <w:jc w:val="both"/>
              <w:rPr>
                <w:rFonts w:ascii="Times New Roman" w:hAnsi="Times New Roman" w:cs="Times New Roman"/>
                <w:b/>
                <w:sz w:val="24"/>
                <w:szCs w:val="24"/>
              </w:rPr>
            </w:pPr>
            <w:r w:rsidRPr="00282A33">
              <w:rPr>
                <w:rFonts w:ascii="Times New Roman" w:hAnsi="Times New Roman" w:cs="Times New Roman"/>
                <w:b/>
                <w:sz w:val="24"/>
                <w:szCs w:val="24"/>
              </w:rPr>
              <w:t>3</w:t>
            </w:r>
          </w:p>
        </w:tc>
        <w:tc>
          <w:tcPr>
            <w:tcW w:w="2898" w:type="dxa"/>
          </w:tcPr>
          <w:p w:rsidR="0000523A" w:rsidRPr="00282A33" w:rsidRDefault="0000523A" w:rsidP="0000523A">
            <w:pPr>
              <w:jc w:val="both"/>
              <w:rPr>
                <w:rFonts w:ascii="Times New Roman" w:hAnsi="Times New Roman" w:cs="Times New Roman"/>
                <w:b/>
                <w:sz w:val="24"/>
                <w:szCs w:val="24"/>
              </w:rPr>
            </w:pPr>
          </w:p>
          <w:p w:rsidR="0000523A" w:rsidRPr="00282A33" w:rsidRDefault="0000523A" w:rsidP="0000523A">
            <w:pPr>
              <w:jc w:val="both"/>
              <w:rPr>
                <w:rFonts w:ascii="Times New Roman" w:hAnsi="Times New Roman" w:cs="Times New Roman"/>
                <w:b/>
                <w:sz w:val="24"/>
                <w:szCs w:val="24"/>
              </w:rPr>
            </w:pPr>
            <w:r w:rsidRPr="00282A33">
              <w:rPr>
                <w:rFonts w:ascii="Times New Roman" w:hAnsi="Times New Roman" w:cs="Times New Roman"/>
                <w:b/>
                <w:sz w:val="24"/>
                <w:szCs w:val="24"/>
              </w:rPr>
              <w:t>5</w:t>
            </w:r>
          </w:p>
        </w:tc>
        <w:tc>
          <w:tcPr>
            <w:tcW w:w="2898" w:type="dxa"/>
          </w:tcPr>
          <w:p w:rsidR="0000523A" w:rsidRPr="00282A33" w:rsidRDefault="0000523A" w:rsidP="0000523A">
            <w:pPr>
              <w:jc w:val="both"/>
              <w:rPr>
                <w:rFonts w:ascii="Times New Roman" w:hAnsi="Times New Roman" w:cs="Times New Roman"/>
                <w:b/>
                <w:sz w:val="24"/>
                <w:szCs w:val="24"/>
              </w:rPr>
            </w:pPr>
          </w:p>
          <w:p w:rsidR="0000523A" w:rsidRPr="00282A33" w:rsidRDefault="0000523A" w:rsidP="0000523A">
            <w:pPr>
              <w:jc w:val="both"/>
              <w:rPr>
                <w:rFonts w:ascii="Times New Roman" w:hAnsi="Times New Roman" w:cs="Times New Roman"/>
                <w:b/>
                <w:sz w:val="24"/>
                <w:szCs w:val="24"/>
              </w:rPr>
            </w:pPr>
            <w:r w:rsidRPr="00282A33">
              <w:rPr>
                <w:rFonts w:ascii="Times New Roman" w:hAnsi="Times New Roman" w:cs="Times New Roman"/>
                <w:b/>
                <w:sz w:val="24"/>
                <w:szCs w:val="24"/>
              </w:rPr>
              <w:t>50</w:t>
            </w:r>
          </w:p>
        </w:tc>
      </w:tr>
      <w:tr w:rsidR="0000523A" w:rsidRPr="00282A33" w:rsidTr="0000523A">
        <w:trPr>
          <w:trHeight w:val="552"/>
        </w:trPr>
        <w:tc>
          <w:tcPr>
            <w:tcW w:w="3003" w:type="dxa"/>
          </w:tcPr>
          <w:p w:rsidR="0000523A" w:rsidRPr="00282A33" w:rsidRDefault="0000523A" w:rsidP="0000523A">
            <w:pPr>
              <w:jc w:val="both"/>
              <w:rPr>
                <w:rFonts w:ascii="Times New Roman" w:hAnsi="Times New Roman" w:cs="Times New Roman"/>
                <w:b/>
                <w:sz w:val="24"/>
                <w:szCs w:val="24"/>
              </w:rPr>
            </w:pPr>
          </w:p>
          <w:p w:rsidR="0000523A" w:rsidRPr="00282A33" w:rsidRDefault="0000523A" w:rsidP="0000523A">
            <w:pPr>
              <w:jc w:val="both"/>
              <w:rPr>
                <w:rFonts w:ascii="Times New Roman" w:hAnsi="Times New Roman" w:cs="Times New Roman"/>
                <w:b/>
                <w:sz w:val="24"/>
                <w:szCs w:val="24"/>
              </w:rPr>
            </w:pPr>
            <w:r w:rsidRPr="00282A33">
              <w:rPr>
                <w:rFonts w:ascii="Times New Roman" w:hAnsi="Times New Roman" w:cs="Times New Roman"/>
                <w:b/>
                <w:sz w:val="24"/>
                <w:szCs w:val="24"/>
              </w:rPr>
              <w:t>4</w:t>
            </w:r>
          </w:p>
        </w:tc>
        <w:tc>
          <w:tcPr>
            <w:tcW w:w="2898" w:type="dxa"/>
          </w:tcPr>
          <w:p w:rsidR="0000523A" w:rsidRPr="00282A33" w:rsidRDefault="0000523A" w:rsidP="0000523A">
            <w:pPr>
              <w:jc w:val="both"/>
              <w:rPr>
                <w:rFonts w:ascii="Times New Roman" w:hAnsi="Times New Roman" w:cs="Times New Roman"/>
                <w:b/>
                <w:sz w:val="24"/>
                <w:szCs w:val="24"/>
              </w:rPr>
            </w:pPr>
          </w:p>
          <w:p w:rsidR="0000523A" w:rsidRPr="00282A33" w:rsidRDefault="0000523A" w:rsidP="0000523A">
            <w:pPr>
              <w:jc w:val="both"/>
              <w:rPr>
                <w:rFonts w:ascii="Times New Roman" w:hAnsi="Times New Roman" w:cs="Times New Roman"/>
                <w:b/>
                <w:sz w:val="24"/>
                <w:szCs w:val="24"/>
              </w:rPr>
            </w:pPr>
            <w:r w:rsidRPr="00282A33">
              <w:rPr>
                <w:rFonts w:ascii="Times New Roman" w:hAnsi="Times New Roman" w:cs="Times New Roman"/>
                <w:b/>
                <w:sz w:val="24"/>
                <w:szCs w:val="24"/>
              </w:rPr>
              <w:t>8</w:t>
            </w:r>
          </w:p>
        </w:tc>
        <w:tc>
          <w:tcPr>
            <w:tcW w:w="2898" w:type="dxa"/>
          </w:tcPr>
          <w:p w:rsidR="0000523A" w:rsidRPr="00282A33" w:rsidRDefault="0000523A" w:rsidP="0000523A">
            <w:pPr>
              <w:jc w:val="both"/>
              <w:rPr>
                <w:rFonts w:ascii="Times New Roman" w:hAnsi="Times New Roman" w:cs="Times New Roman"/>
                <w:b/>
                <w:sz w:val="24"/>
                <w:szCs w:val="24"/>
              </w:rPr>
            </w:pPr>
          </w:p>
          <w:p w:rsidR="0000523A" w:rsidRPr="00282A33" w:rsidRDefault="0000523A" w:rsidP="0000523A">
            <w:pPr>
              <w:jc w:val="both"/>
              <w:rPr>
                <w:rFonts w:ascii="Times New Roman" w:hAnsi="Times New Roman" w:cs="Times New Roman"/>
                <w:b/>
                <w:sz w:val="24"/>
                <w:szCs w:val="24"/>
              </w:rPr>
            </w:pPr>
            <w:r w:rsidRPr="00282A33">
              <w:rPr>
                <w:rFonts w:ascii="Times New Roman" w:hAnsi="Times New Roman" w:cs="Times New Roman"/>
                <w:b/>
                <w:sz w:val="24"/>
                <w:szCs w:val="24"/>
              </w:rPr>
              <w:t>65</w:t>
            </w:r>
          </w:p>
        </w:tc>
      </w:tr>
      <w:tr w:rsidR="0000523A" w:rsidRPr="00282A33" w:rsidTr="0000523A">
        <w:trPr>
          <w:trHeight w:val="552"/>
        </w:trPr>
        <w:tc>
          <w:tcPr>
            <w:tcW w:w="3003" w:type="dxa"/>
          </w:tcPr>
          <w:p w:rsidR="0000523A" w:rsidRPr="00282A33" w:rsidRDefault="0000523A" w:rsidP="0000523A">
            <w:pPr>
              <w:jc w:val="both"/>
              <w:rPr>
                <w:rFonts w:ascii="Times New Roman" w:hAnsi="Times New Roman" w:cs="Times New Roman"/>
                <w:b/>
                <w:sz w:val="24"/>
                <w:szCs w:val="24"/>
              </w:rPr>
            </w:pPr>
          </w:p>
          <w:p w:rsidR="0000523A" w:rsidRPr="00282A33" w:rsidRDefault="0000523A" w:rsidP="0000523A">
            <w:pPr>
              <w:jc w:val="both"/>
              <w:rPr>
                <w:rFonts w:ascii="Times New Roman" w:hAnsi="Times New Roman" w:cs="Times New Roman"/>
                <w:b/>
                <w:sz w:val="24"/>
                <w:szCs w:val="24"/>
              </w:rPr>
            </w:pPr>
            <w:r w:rsidRPr="00282A33">
              <w:rPr>
                <w:rFonts w:ascii="Times New Roman" w:hAnsi="Times New Roman" w:cs="Times New Roman"/>
                <w:b/>
                <w:sz w:val="24"/>
                <w:szCs w:val="24"/>
              </w:rPr>
              <w:t>5</w:t>
            </w:r>
          </w:p>
        </w:tc>
        <w:tc>
          <w:tcPr>
            <w:tcW w:w="2898" w:type="dxa"/>
          </w:tcPr>
          <w:p w:rsidR="0000523A" w:rsidRPr="00282A33" w:rsidRDefault="0000523A" w:rsidP="0000523A">
            <w:pPr>
              <w:jc w:val="both"/>
              <w:rPr>
                <w:rFonts w:ascii="Times New Roman" w:hAnsi="Times New Roman" w:cs="Times New Roman"/>
                <w:b/>
                <w:sz w:val="24"/>
                <w:szCs w:val="24"/>
              </w:rPr>
            </w:pPr>
          </w:p>
          <w:p w:rsidR="0000523A" w:rsidRPr="00282A33" w:rsidRDefault="0000523A" w:rsidP="0000523A">
            <w:pPr>
              <w:jc w:val="both"/>
              <w:rPr>
                <w:rFonts w:ascii="Times New Roman" w:hAnsi="Times New Roman" w:cs="Times New Roman"/>
                <w:b/>
                <w:sz w:val="24"/>
                <w:szCs w:val="24"/>
              </w:rPr>
            </w:pPr>
            <w:r w:rsidRPr="00282A33">
              <w:rPr>
                <w:rFonts w:ascii="Times New Roman" w:hAnsi="Times New Roman" w:cs="Times New Roman"/>
                <w:b/>
                <w:sz w:val="24"/>
                <w:szCs w:val="24"/>
              </w:rPr>
              <w:t>7</w:t>
            </w:r>
          </w:p>
        </w:tc>
        <w:tc>
          <w:tcPr>
            <w:tcW w:w="2898" w:type="dxa"/>
          </w:tcPr>
          <w:p w:rsidR="0000523A" w:rsidRPr="00282A33" w:rsidRDefault="0000523A" w:rsidP="0000523A">
            <w:pPr>
              <w:jc w:val="both"/>
              <w:rPr>
                <w:rFonts w:ascii="Times New Roman" w:hAnsi="Times New Roman" w:cs="Times New Roman"/>
                <w:b/>
                <w:sz w:val="24"/>
                <w:szCs w:val="24"/>
              </w:rPr>
            </w:pPr>
          </w:p>
          <w:p w:rsidR="0000523A" w:rsidRPr="00282A33" w:rsidRDefault="0000523A" w:rsidP="0000523A">
            <w:pPr>
              <w:jc w:val="both"/>
              <w:rPr>
                <w:rFonts w:ascii="Times New Roman" w:hAnsi="Times New Roman" w:cs="Times New Roman"/>
                <w:b/>
                <w:sz w:val="24"/>
                <w:szCs w:val="24"/>
              </w:rPr>
            </w:pPr>
            <w:r w:rsidRPr="00282A33">
              <w:rPr>
                <w:rFonts w:ascii="Times New Roman" w:hAnsi="Times New Roman" w:cs="Times New Roman"/>
                <w:b/>
                <w:sz w:val="24"/>
                <w:szCs w:val="24"/>
              </w:rPr>
              <w:t>62</w:t>
            </w:r>
          </w:p>
        </w:tc>
      </w:tr>
      <w:tr w:rsidR="0000523A" w:rsidRPr="00282A33" w:rsidTr="0000523A">
        <w:trPr>
          <w:trHeight w:val="552"/>
        </w:trPr>
        <w:tc>
          <w:tcPr>
            <w:tcW w:w="3003" w:type="dxa"/>
          </w:tcPr>
          <w:p w:rsidR="0000523A" w:rsidRPr="00282A33" w:rsidRDefault="0000523A" w:rsidP="0000523A">
            <w:pPr>
              <w:jc w:val="both"/>
              <w:rPr>
                <w:rFonts w:ascii="Times New Roman" w:hAnsi="Times New Roman" w:cs="Times New Roman"/>
                <w:b/>
                <w:sz w:val="24"/>
                <w:szCs w:val="24"/>
              </w:rPr>
            </w:pPr>
          </w:p>
          <w:p w:rsidR="0000523A" w:rsidRPr="00282A33" w:rsidRDefault="0000523A" w:rsidP="0000523A">
            <w:pPr>
              <w:jc w:val="both"/>
              <w:rPr>
                <w:rFonts w:ascii="Times New Roman" w:hAnsi="Times New Roman" w:cs="Times New Roman"/>
                <w:b/>
                <w:sz w:val="24"/>
                <w:szCs w:val="24"/>
              </w:rPr>
            </w:pPr>
            <w:r w:rsidRPr="00282A33">
              <w:rPr>
                <w:rFonts w:ascii="Times New Roman" w:hAnsi="Times New Roman" w:cs="Times New Roman"/>
                <w:b/>
                <w:sz w:val="24"/>
                <w:szCs w:val="24"/>
              </w:rPr>
              <w:t>6</w:t>
            </w:r>
          </w:p>
        </w:tc>
        <w:tc>
          <w:tcPr>
            <w:tcW w:w="2898" w:type="dxa"/>
          </w:tcPr>
          <w:p w:rsidR="0000523A" w:rsidRPr="00282A33" w:rsidRDefault="0000523A" w:rsidP="0000523A">
            <w:pPr>
              <w:jc w:val="both"/>
              <w:rPr>
                <w:rFonts w:ascii="Times New Roman" w:hAnsi="Times New Roman" w:cs="Times New Roman"/>
                <w:b/>
                <w:sz w:val="24"/>
                <w:szCs w:val="24"/>
              </w:rPr>
            </w:pPr>
          </w:p>
          <w:p w:rsidR="0000523A" w:rsidRPr="00282A33" w:rsidRDefault="0000523A" w:rsidP="0000523A">
            <w:pPr>
              <w:jc w:val="both"/>
              <w:rPr>
                <w:rFonts w:ascii="Times New Roman" w:hAnsi="Times New Roman" w:cs="Times New Roman"/>
                <w:b/>
                <w:sz w:val="24"/>
                <w:szCs w:val="24"/>
              </w:rPr>
            </w:pPr>
            <w:r w:rsidRPr="00282A33">
              <w:rPr>
                <w:rFonts w:ascii="Times New Roman" w:hAnsi="Times New Roman" w:cs="Times New Roman"/>
                <w:b/>
                <w:sz w:val="24"/>
                <w:szCs w:val="24"/>
              </w:rPr>
              <w:t>9</w:t>
            </w:r>
          </w:p>
        </w:tc>
        <w:tc>
          <w:tcPr>
            <w:tcW w:w="2898" w:type="dxa"/>
          </w:tcPr>
          <w:p w:rsidR="0000523A" w:rsidRPr="00282A33" w:rsidRDefault="0000523A" w:rsidP="0000523A">
            <w:pPr>
              <w:jc w:val="both"/>
              <w:rPr>
                <w:rFonts w:ascii="Times New Roman" w:hAnsi="Times New Roman" w:cs="Times New Roman"/>
                <w:b/>
                <w:sz w:val="24"/>
                <w:szCs w:val="24"/>
              </w:rPr>
            </w:pPr>
          </w:p>
          <w:p w:rsidR="0000523A" w:rsidRPr="00282A33" w:rsidRDefault="0000523A" w:rsidP="0000523A">
            <w:pPr>
              <w:jc w:val="both"/>
              <w:rPr>
                <w:rFonts w:ascii="Times New Roman" w:hAnsi="Times New Roman" w:cs="Times New Roman"/>
                <w:b/>
                <w:sz w:val="24"/>
                <w:szCs w:val="24"/>
              </w:rPr>
            </w:pPr>
            <w:r w:rsidRPr="00282A33">
              <w:rPr>
                <w:rFonts w:ascii="Times New Roman" w:hAnsi="Times New Roman" w:cs="Times New Roman"/>
                <w:b/>
                <w:sz w:val="24"/>
                <w:szCs w:val="24"/>
              </w:rPr>
              <w:t>80</w:t>
            </w:r>
          </w:p>
        </w:tc>
      </w:tr>
    </w:tbl>
    <w:p w:rsidR="0000523A" w:rsidRPr="00282A33" w:rsidRDefault="0000523A" w:rsidP="0000523A">
      <w:pPr>
        <w:spacing w:after="0" w:line="360" w:lineRule="auto"/>
        <w:jc w:val="both"/>
        <w:rPr>
          <w:rFonts w:ascii="Times New Roman" w:hAnsi="Times New Roman" w:cs="Times New Roman"/>
          <w:b/>
          <w:sz w:val="24"/>
          <w:szCs w:val="24"/>
        </w:rPr>
      </w:pPr>
    </w:p>
    <w:p w:rsidR="00D521CB" w:rsidRPr="00282A33" w:rsidRDefault="0000523A" w:rsidP="0000523A">
      <w:pPr>
        <w:spacing w:line="360" w:lineRule="auto"/>
        <w:jc w:val="both"/>
        <w:rPr>
          <w:rFonts w:ascii="Times New Roman" w:hAnsi="Times New Roman" w:cs="Times New Roman"/>
          <w:b/>
          <w:sz w:val="24"/>
          <w:szCs w:val="24"/>
        </w:rPr>
      </w:pPr>
      <w:r w:rsidRPr="00282A33">
        <w:rPr>
          <w:rFonts w:ascii="Times New Roman" w:hAnsi="Times New Roman" w:cs="Times New Roman"/>
          <w:b/>
          <w:bCs/>
          <w:sz w:val="24"/>
          <w:szCs w:val="24"/>
        </w:rPr>
        <w:t xml:space="preserve">Calculate </w:t>
      </w:r>
      <w:r w:rsidRPr="00282A33">
        <w:rPr>
          <w:rFonts w:ascii="Times New Roman" w:hAnsi="Times New Roman" w:cs="Times New Roman"/>
          <w:b/>
          <w:sz w:val="24"/>
          <w:szCs w:val="24"/>
        </w:rPr>
        <w:t xml:space="preserve">the </w:t>
      </w:r>
      <w:r w:rsidRPr="00282A33">
        <w:rPr>
          <w:rFonts w:ascii="Times New Roman" w:hAnsi="Times New Roman" w:cs="Times New Roman"/>
          <w:b/>
          <w:bCs/>
          <w:sz w:val="24"/>
          <w:szCs w:val="24"/>
        </w:rPr>
        <w:t xml:space="preserve">Pearson correlation coefficient (r) </w:t>
      </w:r>
      <w:r w:rsidRPr="00282A33">
        <w:rPr>
          <w:rFonts w:ascii="Times New Roman" w:hAnsi="Times New Roman" w:cs="Times New Roman"/>
          <w:b/>
          <w:sz w:val="24"/>
          <w:szCs w:val="24"/>
        </w:rPr>
        <w:t>between advertising and sales.Can the company conclude that increasing advertising always results in proportional sales growth? Justify.</w:t>
      </w:r>
    </w:p>
    <w:p w:rsidR="00282A33" w:rsidRPr="00282A33" w:rsidRDefault="00282A33" w:rsidP="0000523A">
      <w:pPr>
        <w:spacing w:line="360" w:lineRule="auto"/>
        <w:jc w:val="both"/>
        <w:rPr>
          <w:rFonts w:ascii="Times New Roman" w:hAnsi="Times New Roman" w:cs="Times New Roman"/>
          <w:b/>
          <w:sz w:val="24"/>
          <w:szCs w:val="24"/>
        </w:rPr>
      </w:pPr>
      <w:proofErr w:type="gramStart"/>
      <w:r w:rsidRPr="00282A33">
        <w:rPr>
          <w:rFonts w:ascii="Times New Roman" w:hAnsi="Times New Roman" w:cs="Times New Roman"/>
          <w:b/>
          <w:sz w:val="24"/>
          <w:szCs w:val="24"/>
        </w:rPr>
        <w:t>Ans 2.</w:t>
      </w:r>
      <w:proofErr w:type="gramEnd"/>
    </w:p>
    <w:p w:rsidR="00282A33" w:rsidRPr="00282A33" w:rsidRDefault="00282A33" w:rsidP="00282A33">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Introduction </w:t>
      </w:r>
    </w:p>
    <w:p w:rsidR="00282A33" w:rsidRPr="00282A33" w:rsidRDefault="00282A33" w:rsidP="00DC010E">
      <w:pPr>
        <w:spacing w:line="360" w:lineRule="auto"/>
        <w:jc w:val="both"/>
        <w:rPr>
          <w:rFonts w:ascii="Times New Roman" w:hAnsi="Times New Roman" w:cs="Times New Roman"/>
          <w:sz w:val="24"/>
          <w:szCs w:val="24"/>
          <w:lang w:val="en-US"/>
        </w:rPr>
      </w:pPr>
      <w:r w:rsidRPr="00282A33">
        <w:rPr>
          <w:rFonts w:ascii="Times New Roman" w:hAnsi="Times New Roman" w:cs="Times New Roman"/>
          <w:sz w:val="24"/>
          <w:szCs w:val="24"/>
          <w:lang w:val="en-US"/>
        </w:rPr>
        <w:t xml:space="preserve">In the competitive business environment, companies increasingly rely on data-driven decisions to optimize marketing and sales strategies. Advertising plays a significant role in creating consumer awareness, driving engagement, and ultimately improving sales. However, it is important to determine whether an increase in advertising expenditure leads to a corresponding increase in sales performance. The Pearson correlation coefficient is one of the most widely used statistical tools for assessing the strength and direction of the relationship between two continuous variables. In the present scenario, a company is seeking to analyze the relationship between advertising spending and monthly sales figures. Understanding this correlation will help the management decide whether to continue investing in advertising at </w:t>
      </w:r>
    </w:p>
    <w:p w:rsidR="0000523A" w:rsidRDefault="0000523A" w:rsidP="0000523A">
      <w:pPr>
        <w:spacing w:line="360" w:lineRule="auto"/>
        <w:jc w:val="both"/>
        <w:rPr>
          <w:rFonts w:ascii="Times New Roman" w:hAnsi="Times New Roman" w:cs="Times New Roman"/>
          <w:sz w:val="24"/>
          <w:szCs w:val="24"/>
        </w:rPr>
      </w:pPr>
    </w:p>
    <w:p w:rsidR="00282A33" w:rsidRPr="00282A33" w:rsidRDefault="00282A33" w:rsidP="0000523A">
      <w:pPr>
        <w:spacing w:line="360" w:lineRule="auto"/>
        <w:jc w:val="both"/>
        <w:rPr>
          <w:rFonts w:ascii="Times New Roman" w:hAnsi="Times New Roman" w:cs="Times New Roman"/>
          <w:b/>
          <w:sz w:val="24"/>
          <w:szCs w:val="24"/>
        </w:rPr>
      </w:pPr>
    </w:p>
    <w:p w:rsidR="0000523A" w:rsidRPr="00282A33" w:rsidRDefault="00282A33" w:rsidP="0000523A">
      <w:pPr>
        <w:spacing w:line="360" w:lineRule="auto"/>
        <w:jc w:val="both"/>
        <w:rPr>
          <w:rFonts w:ascii="Times New Roman" w:hAnsi="Times New Roman" w:cs="Times New Roman"/>
          <w:b/>
          <w:sz w:val="24"/>
          <w:szCs w:val="24"/>
        </w:rPr>
      </w:pPr>
      <w:proofErr w:type="gramStart"/>
      <w:r w:rsidRPr="00282A33">
        <w:rPr>
          <w:rFonts w:ascii="Times New Roman" w:hAnsi="Times New Roman" w:cs="Times New Roman"/>
          <w:b/>
          <w:bCs/>
          <w:sz w:val="24"/>
          <w:szCs w:val="24"/>
        </w:rPr>
        <w:t xml:space="preserve">Q3 (A)   </w:t>
      </w:r>
      <w:r w:rsidR="0000523A" w:rsidRPr="00282A33">
        <w:rPr>
          <w:rFonts w:ascii="Times New Roman" w:hAnsi="Times New Roman" w:cs="Times New Roman"/>
          <w:b/>
          <w:bCs/>
          <w:sz w:val="24"/>
          <w:szCs w:val="24"/>
        </w:rPr>
        <w:t xml:space="preserve"> </w:t>
      </w:r>
      <w:r w:rsidR="0000523A" w:rsidRPr="00282A33">
        <w:rPr>
          <w:rFonts w:ascii="Times New Roman" w:hAnsi="Times New Roman" w:cs="Times New Roman"/>
          <w:b/>
          <w:sz w:val="24"/>
          <w:szCs w:val="24"/>
        </w:rPr>
        <w:t>Calculate the standard deviation of the following series.</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5"/>
        <w:gridCol w:w="909"/>
        <w:gridCol w:w="1146"/>
        <w:gridCol w:w="1146"/>
        <w:gridCol w:w="1146"/>
        <w:gridCol w:w="1146"/>
        <w:gridCol w:w="1144"/>
      </w:tblGrid>
      <w:tr w:rsidR="0000523A" w:rsidRPr="00282A33" w:rsidTr="0000523A">
        <w:trPr>
          <w:trHeight w:val="718"/>
        </w:trPr>
        <w:tc>
          <w:tcPr>
            <w:tcW w:w="1409" w:type="pct"/>
            <w:hideMark/>
          </w:tcPr>
          <w:p w:rsidR="0000523A" w:rsidRPr="00282A33" w:rsidRDefault="0000523A" w:rsidP="0000523A">
            <w:pPr>
              <w:spacing w:line="360" w:lineRule="auto"/>
              <w:jc w:val="both"/>
              <w:rPr>
                <w:rFonts w:ascii="Times New Roman" w:hAnsi="Times New Roman" w:cs="Times New Roman"/>
                <w:b/>
                <w:bCs/>
                <w:sz w:val="24"/>
                <w:szCs w:val="24"/>
                <w:lang w:val="en-US"/>
              </w:rPr>
            </w:pPr>
            <w:r w:rsidRPr="00282A33">
              <w:rPr>
                <w:rFonts w:ascii="Times New Roman" w:hAnsi="Times New Roman" w:cs="Times New Roman"/>
                <w:b/>
                <w:bCs/>
                <w:sz w:val="24"/>
                <w:szCs w:val="24"/>
                <w:lang w:val="en-US"/>
              </w:rPr>
              <w:t>Class Interval</w:t>
            </w:r>
          </w:p>
        </w:tc>
        <w:tc>
          <w:tcPr>
            <w:tcW w:w="491" w:type="pct"/>
            <w:hideMark/>
          </w:tcPr>
          <w:p w:rsidR="0000523A" w:rsidRPr="00282A33" w:rsidRDefault="0000523A" w:rsidP="0000523A">
            <w:pPr>
              <w:spacing w:line="360" w:lineRule="auto"/>
              <w:jc w:val="both"/>
              <w:rPr>
                <w:rFonts w:ascii="Times New Roman" w:hAnsi="Times New Roman" w:cs="Times New Roman"/>
                <w:b/>
                <w:bCs/>
                <w:sz w:val="24"/>
                <w:szCs w:val="24"/>
                <w:lang w:val="en-US"/>
              </w:rPr>
            </w:pPr>
            <w:r w:rsidRPr="00282A33">
              <w:rPr>
                <w:rFonts w:ascii="Times New Roman" w:hAnsi="Times New Roman" w:cs="Times New Roman"/>
                <w:b/>
                <w:bCs/>
                <w:sz w:val="24"/>
                <w:szCs w:val="24"/>
                <w:lang w:val="en-US"/>
              </w:rPr>
              <w:t>0–10</w:t>
            </w:r>
          </w:p>
        </w:tc>
        <w:tc>
          <w:tcPr>
            <w:tcW w:w="620" w:type="pct"/>
            <w:hideMark/>
          </w:tcPr>
          <w:p w:rsidR="0000523A" w:rsidRPr="00282A33" w:rsidRDefault="0000523A" w:rsidP="0000523A">
            <w:pPr>
              <w:spacing w:line="360" w:lineRule="auto"/>
              <w:jc w:val="both"/>
              <w:rPr>
                <w:rFonts w:ascii="Times New Roman" w:hAnsi="Times New Roman" w:cs="Times New Roman"/>
                <w:b/>
                <w:bCs/>
                <w:sz w:val="24"/>
                <w:szCs w:val="24"/>
                <w:lang w:val="en-US"/>
              </w:rPr>
            </w:pPr>
            <w:r w:rsidRPr="00282A33">
              <w:rPr>
                <w:rFonts w:ascii="Times New Roman" w:hAnsi="Times New Roman" w:cs="Times New Roman"/>
                <w:b/>
                <w:bCs/>
                <w:sz w:val="24"/>
                <w:szCs w:val="24"/>
                <w:lang w:val="en-US"/>
              </w:rPr>
              <w:t>10–20</w:t>
            </w:r>
          </w:p>
        </w:tc>
        <w:tc>
          <w:tcPr>
            <w:tcW w:w="620" w:type="pct"/>
            <w:hideMark/>
          </w:tcPr>
          <w:p w:rsidR="0000523A" w:rsidRPr="00282A33" w:rsidRDefault="0000523A" w:rsidP="0000523A">
            <w:pPr>
              <w:spacing w:line="360" w:lineRule="auto"/>
              <w:jc w:val="both"/>
              <w:rPr>
                <w:rFonts w:ascii="Times New Roman" w:hAnsi="Times New Roman" w:cs="Times New Roman"/>
                <w:b/>
                <w:bCs/>
                <w:sz w:val="24"/>
                <w:szCs w:val="24"/>
                <w:lang w:val="en-US"/>
              </w:rPr>
            </w:pPr>
            <w:r w:rsidRPr="00282A33">
              <w:rPr>
                <w:rFonts w:ascii="Times New Roman" w:hAnsi="Times New Roman" w:cs="Times New Roman"/>
                <w:b/>
                <w:bCs/>
                <w:sz w:val="24"/>
                <w:szCs w:val="24"/>
                <w:lang w:val="en-US"/>
              </w:rPr>
              <w:t>20–30</w:t>
            </w:r>
          </w:p>
        </w:tc>
        <w:tc>
          <w:tcPr>
            <w:tcW w:w="620" w:type="pct"/>
            <w:hideMark/>
          </w:tcPr>
          <w:p w:rsidR="0000523A" w:rsidRPr="00282A33" w:rsidRDefault="0000523A" w:rsidP="0000523A">
            <w:pPr>
              <w:spacing w:line="360" w:lineRule="auto"/>
              <w:jc w:val="both"/>
              <w:rPr>
                <w:rFonts w:ascii="Times New Roman" w:hAnsi="Times New Roman" w:cs="Times New Roman"/>
                <w:b/>
                <w:bCs/>
                <w:sz w:val="24"/>
                <w:szCs w:val="24"/>
                <w:lang w:val="en-US"/>
              </w:rPr>
            </w:pPr>
            <w:r w:rsidRPr="00282A33">
              <w:rPr>
                <w:rFonts w:ascii="Times New Roman" w:hAnsi="Times New Roman" w:cs="Times New Roman"/>
                <w:b/>
                <w:bCs/>
                <w:sz w:val="24"/>
                <w:szCs w:val="24"/>
                <w:lang w:val="en-US"/>
              </w:rPr>
              <w:t>30–40</w:t>
            </w:r>
          </w:p>
        </w:tc>
        <w:tc>
          <w:tcPr>
            <w:tcW w:w="620" w:type="pct"/>
            <w:hideMark/>
          </w:tcPr>
          <w:p w:rsidR="0000523A" w:rsidRPr="00282A33" w:rsidRDefault="0000523A" w:rsidP="0000523A">
            <w:pPr>
              <w:spacing w:line="360" w:lineRule="auto"/>
              <w:jc w:val="both"/>
              <w:rPr>
                <w:rFonts w:ascii="Times New Roman" w:hAnsi="Times New Roman" w:cs="Times New Roman"/>
                <w:b/>
                <w:bCs/>
                <w:sz w:val="24"/>
                <w:szCs w:val="24"/>
                <w:lang w:val="en-US"/>
              </w:rPr>
            </w:pPr>
            <w:r w:rsidRPr="00282A33">
              <w:rPr>
                <w:rFonts w:ascii="Times New Roman" w:hAnsi="Times New Roman" w:cs="Times New Roman"/>
                <w:b/>
                <w:bCs/>
                <w:sz w:val="24"/>
                <w:szCs w:val="24"/>
                <w:lang w:val="en-US"/>
              </w:rPr>
              <w:t>40–50</w:t>
            </w:r>
          </w:p>
        </w:tc>
        <w:tc>
          <w:tcPr>
            <w:tcW w:w="619" w:type="pct"/>
            <w:hideMark/>
          </w:tcPr>
          <w:p w:rsidR="0000523A" w:rsidRPr="00282A33" w:rsidRDefault="0000523A" w:rsidP="0000523A">
            <w:pPr>
              <w:spacing w:line="360" w:lineRule="auto"/>
              <w:jc w:val="both"/>
              <w:rPr>
                <w:rFonts w:ascii="Times New Roman" w:hAnsi="Times New Roman" w:cs="Times New Roman"/>
                <w:b/>
                <w:bCs/>
                <w:sz w:val="24"/>
                <w:szCs w:val="24"/>
                <w:lang w:val="en-US"/>
              </w:rPr>
            </w:pPr>
            <w:r w:rsidRPr="00282A33">
              <w:rPr>
                <w:rFonts w:ascii="Times New Roman" w:hAnsi="Times New Roman" w:cs="Times New Roman"/>
                <w:b/>
                <w:bCs/>
                <w:sz w:val="24"/>
                <w:szCs w:val="24"/>
                <w:lang w:val="en-US"/>
              </w:rPr>
              <w:t>50–60</w:t>
            </w:r>
          </w:p>
        </w:tc>
      </w:tr>
      <w:tr w:rsidR="0000523A" w:rsidRPr="00282A33" w:rsidTr="0000523A">
        <w:trPr>
          <w:trHeight w:val="406"/>
        </w:trPr>
        <w:tc>
          <w:tcPr>
            <w:tcW w:w="1409" w:type="pct"/>
            <w:hideMark/>
          </w:tcPr>
          <w:p w:rsidR="0000523A" w:rsidRPr="00282A33" w:rsidRDefault="0000523A" w:rsidP="0000523A">
            <w:pPr>
              <w:spacing w:line="360" w:lineRule="auto"/>
              <w:jc w:val="both"/>
              <w:rPr>
                <w:rFonts w:ascii="Times New Roman" w:hAnsi="Times New Roman" w:cs="Times New Roman"/>
                <w:b/>
                <w:sz w:val="24"/>
                <w:szCs w:val="24"/>
                <w:lang w:val="en-US"/>
              </w:rPr>
            </w:pPr>
            <w:r w:rsidRPr="00282A33">
              <w:rPr>
                <w:rFonts w:ascii="Times New Roman" w:hAnsi="Times New Roman" w:cs="Times New Roman"/>
                <w:b/>
                <w:bCs/>
                <w:sz w:val="24"/>
                <w:szCs w:val="24"/>
                <w:lang w:val="en-US"/>
              </w:rPr>
              <w:t>Frequency</w:t>
            </w:r>
          </w:p>
        </w:tc>
        <w:tc>
          <w:tcPr>
            <w:tcW w:w="491" w:type="pct"/>
            <w:hideMark/>
          </w:tcPr>
          <w:p w:rsidR="0000523A" w:rsidRPr="00282A33" w:rsidRDefault="0000523A" w:rsidP="0000523A">
            <w:pPr>
              <w:spacing w:line="360" w:lineRule="auto"/>
              <w:jc w:val="both"/>
              <w:rPr>
                <w:rFonts w:ascii="Times New Roman" w:hAnsi="Times New Roman" w:cs="Times New Roman"/>
                <w:b/>
                <w:sz w:val="24"/>
                <w:szCs w:val="24"/>
                <w:lang w:val="en-US"/>
              </w:rPr>
            </w:pPr>
            <w:r w:rsidRPr="00282A33">
              <w:rPr>
                <w:rFonts w:ascii="Times New Roman" w:hAnsi="Times New Roman" w:cs="Times New Roman"/>
                <w:b/>
                <w:sz w:val="24"/>
                <w:szCs w:val="24"/>
                <w:lang w:val="en-US"/>
              </w:rPr>
              <w:t>15</w:t>
            </w:r>
          </w:p>
        </w:tc>
        <w:tc>
          <w:tcPr>
            <w:tcW w:w="620" w:type="pct"/>
            <w:hideMark/>
          </w:tcPr>
          <w:p w:rsidR="0000523A" w:rsidRPr="00282A33" w:rsidRDefault="0000523A" w:rsidP="0000523A">
            <w:pPr>
              <w:spacing w:line="360" w:lineRule="auto"/>
              <w:jc w:val="both"/>
              <w:rPr>
                <w:rFonts w:ascii="Times New Roman" w:hAnsi="Times New Roman" w:cs="Times New Roman"/>
                <w:b/>
                <w:sz w:val="24"/>
                <w:szCs w:val="24"/>
                <w:lang w:val="en-US"/>
              </w:rPr>
            </w:pPr>
            <w:r w:rsidRPr="00282A33">
              <w:rPr>
                <w:rFonts w:ascii="Times New Roman" w:hAnsi="Times New Roman" w:cs="Times New Roman"/>
                <w:b/>
                <w:sz w:val="24"/>
                <w:szCs w:val="24"/>
                <w:lang w:val="en-US"/>
              </w:rPr>
              <w:t>17</w:t>
            </w:r>
          </w:p>
        </w:tc>
        <w:tc>
          <w:tcPr>
            <w:tcW w:w="620" w:type="pct"/>
            <w:hideMark/>
          </w:tcPr>
          <w:p w:rsidR="0000523A" w:rsidRPr="00282A33" w:rsidRDefault="0000523A" w:rsidP="0000523A">
            <w:pPr>
              <w:spacing w:line="360" w:lineRule="auto"/>
              <w:jc w:val="both"/>
              <w:rPr>
                <w:rFonts w:ascii="Times New Roman" w:hAnsi="Times New Roman" w:cs="Times New Roman"/>
                <w:b/>
                <w:sz w:val="24"/>
                <w:szCs w:val="24"/>
                <w:lang w:val="en-US"/>
              </w:rPr>
            </w:pPr>
            <w:r w:rsidRPr="00282A33">
              <w:rPr>
                <w:rFonts w:ascii="Times New Roman" w:hAnsi="Times New Roman" w:cs="Times New Roman"/>
                <w:b/>
                <w:sz w:val="24"/>
                <w:szCs w:val="24"/>
                <w:lang w:val="en-US"/>
              </w:rPr>
              <w:t>19</w:t>
            </w:r>
          </w:p>
        </w:tc>
        <w:tc>
          <w:tcPr>
            <w:tcW w:w="620" w:type="pct"/>
            <w:hideMark/>
          </w:tcPr>
          <w:p w:rsidR="0000523A" w:rsidRPr="00282A33" w:rsidRDefault="0000523A" w:rsidP="0000523A">
            <w:pPr>
              <w:spacing w:line="360" w:lineRule="auto"/>
              <w:jc w:val="both"/>
              <w:rPr>
                <w:rFonts w:ascii="Times New Roman" w:hAnsi="Times New Roman" w:cs="Times New Roman"/>
                <w:b/>
                <w:sz w:val="24"/>
                <w:szCs w:val="24"/>
                <w:lang w:val="en-US"/>
              </w:rPr>
            </w:pPr>
            <w:r w:rsidRPr="00282A33">
              <w:rPr>
                <w:rFonts w:ascii="Times New Roman" w:hAnsi="Times New Roman" w:cs="Times New Roman"/>
                <w:b/>
                <w:sz w:val="24"/>
                <w:szCs w:val="24"/>
                <w:lang w:val="en-US"/>
              </w:rPr>
              <w:t>27</w:t>
            </w:r>
          </w:p>
        </w:tc>
        <w:tc>
          <w:tcPr>
            <w:tcW w:w="620" w:type="pct"/>
            <w:hideMark/>
          </w:tcPr>
          <w:p w:rsidR="0000523A" w:rsidRPr="00282A33" w:rsidRDefault="0000523A" w:rsidP="0000523A">
            <w:pPr>
              <w:spacing w:line="360" w:lineRule="auto"/>
              <w:jc w:val="both"/>
              <w:rPr>
                <w:rFonts w:ascii="Times New Roman" w:hAnsi="Times New Roman" w:cs="Times New Roman"/>
                <w:b/>
                <w:sz w:val="24"/>
                <w:szCs w:val="24"/>
                <w:lang w:val="en-US"/>
              </w:rPr>
            </w:pPr>
            <w:r w:rsidRPr="00282A33">
              <w:rPr>
                <w:rFonts w:ascii="Times New Roman" w:hAnsi="Times New Roman" w:cs="Times New Roman"/>
                <w:b/>
                <w:sz w:val="24"/>
                <w:szCs w:val="24"/>
                <w:lang w:val="en-US"/>
              </w:rPr>
              <w:t>19</w:t>
            </w:r>
          </w:p>
        </w:tc>
        <w:tc>
          <w:tcPr>
            <w:tcW w:w="619" w:type="pct"/>
            <w:hideMark/>
          </w:tcPr>
          <w:p w:rsidR="0000523A" w:rsidRPr="00282A33" w:rsidRDefault="0000523A" w:rsidP="0000523A">
            <w:pPr>
              <w:spacing w:line="360" w:lineRule="auto"/>
              <w:jc w:val="both"/>
              <w:rPr>
                <w:rFonts w:ascii="Times New Roman" w:hAnsi="Times New Roman" w:cs="Times New Roman"/>
                <w:b/>
                <w:sz w:val="24"/>
                <w:szCs w:val="24"/>
                <w:lang w:val="en-US"/>
              </w:rPr>
            </w:pPr>
            <w:r w:rsidRPr="00282A33">
              <w:rPr>
                <w:rFonts w:ascii="Times New Roman" w:hAnsi="Times New Roman" w:cs="Times New Roman"/>
                <w:b/>
                <w:sz w:val="24"/>
                <w:szCs w:val="24"/>
                <w:lang w:val="en-US"/>
              </w:rPr>
              <w:t>12</w:t>
            </w:r>
          </w:p>
        </w:tc>
      </w:tr>
    </w:tbl>
    <w:p w:rsidR="00282A33" w:rsidRDefault="00282A33" w:rsidP="00282A33">
      <w:pPr>
        <w:spacing w:line="240" w:lineRule="auto"/>
        <w:rPr>
          <w:rFonts w:ascii="Aptos" w:eastAsia="Aptos" w:hAnsi="Aptos" w:cs="Times New Roman"/>
          <w:b/>
          <w:sz w:val="24"/>
          <w:szCs w:val="24"/>
          <w:lang w:val="en-US"/>
        </w:rPr>
      </w:pPr>
      <w:bookmarkStart w:id="0" w:name="q3a-answer"/>
    </w:p>
    <w:p w:rsidR="00282A33" w:rsidRPr="00282A33" w:rsidRDefault="00282A33" w:rsidP="00282A33">
      <w:pPr>
        <w:spacing w:line="240" w:lineRule="auto"/>
        <w:rPr>
          <w:rFonts w:ascii="Times New Roman" w:eastAsia="Aptos" w:hAnsi="Times New Roman" w:cs="Times New Roman"/>
          <w:b/>
          <w:sz w:val="24"/>
          <w:szCs w:val="24"/>
          <w:lang w:val="en-US"/>
        </w:rPr>
      </w:pPr>
      <w:proofErr w:type="gramStart"/>
      <w:r w:rsidRPr="00282A33">
        <w:rPr>
          <w:rFonts w:ascii="Times New Roman" w:eastAsia="Aptos" w:hAnsi="Times New Roman" w:cs="Times New Roman"/>
          <w:b/>
          <w:sz w:val="24"/>
          <w:szCs w:val="24"/>
          <w:lang w:val="en-US"/>
        </w:rPr>
        <w:t>Ans 3a.</w:t>
      </w:r>
      <w:proofErr w:type="gramEnd"/>
    </w:p>
    <w:p w:rsidR="00282A33" w:rsidRPr="00282A33" w:rsidRDefault="00282A33" w:rsidP="00282A33">
      <w:pPr>
        <w:keepNext/>
        <w:keepLines/>
        <w:spacing w:before="160" w:after="80" w:line="360" w:lineRule="auto"/>
        <w:jc w:val="both"/>
        <w:outlineLvl w:val="2"/>
        <w:rPr>
          <w:rFonts w:ascii="Times New Roman" w:eastAsia="Times New Roman" w:hAnsi="Times New Roman" w:cs="Times New Roman"/>
          <w:sz w:val="24"/>
          <w:szCs w:val="24"/>
          <w:lang w:val="en-US"/>
        </w:rPr>
      </w:pPr>
      <w:bookmarkStart w:id="1" w:name="introduction-approx.-80-words"/>
      <w:bookmarkEnd w:id="0"/>
      <w:r w:rsidRPr="00282A33">
        <w:rPr>
          <w:rFonts w:ascii="Times New Roman" w:eastAsia="Times New Roman" w:hAnsi="Times New Roman" w:cs="Times New Roman"/>
          <w:b/>
          <w:bCs/>
          <w:sz w:val="24"/>
          <w:szCs w:val="24"/>
          <w:lang w:val="en-US"/>
        </w:rPr>
        <w:t xml:space="preserve">Introduction </w:t>
      </w:r>
    </w:p>
    <w:p w:rsidR="00282A33" w:rsidRPr="00282A33" w:rsidRDefault="00282A33" w:rsidP="00282A33">
      <w:pPr>
        <w:spacing w:before="180" w:after="180" w:line="360" w:lineRule="auto"/>
        <w:jc w:val="both"/>
        <w:rPr>
          <w:rFonts w:ascii="Times New Roman" w:eastAsia="Aptos" w:hAnsi="Times New Roman" w:cs="Times New Roman"/>
          <w:sz w:val="24"/>
          <w:szCs w:val="24"/>
          <w:lang w:val="en-US"/>
        </w:rPr>
      </w:pPr>
      <w:r w:rsidRPr="00282A33">
        <w:rPr>
          <w:rFonts w:ascii="Times New Roman" w:eastAsia="Aptos" w:hAnsi="Times New Roman" w:cs="Times New Roman"/>
          <w:sz w:val="24"/>
          <w:szCs w:val="24"/>
          <w:lang w:val="en-US"/>
        </w:rPr>
        <w:t>Standard deviation is a fundamental statistical tool used to measure the dispersion or variability in a dataset. In frequency distributions, it helps understand how much the data deviates from the average value. In business and economics, standard deviation is used to assess risk, quality control, and performance variation. In this case, we are given a class-</w:t>
      </w:r>
      <w:r w:rsidRPr="00282A33">
        <w:rPr>
          <w:rFonts w:ascii="Times New Roman" w:eastAsia="Aptos" w:hAnsi="Times New Roman" w:cs="Times New Roman"/>
          <w:sz w:val="24"/>
          <w:szCs w:val="24"/>
          <w:lang w:val="en-US"/>
        </w:rPr>
        <w:lastRenderedPageBreak/>
        <w:t>interval frequency distribution, and the goal is to calculate the standard deviation using the step-deviation method. This method simplifies calculation when class intervals are uniform.</w:t>
      </w:r>
    </w:p>
    <w:p w:rsidR="00783580" w:rsidRPr="00783580" w:rsidRDefault="00783580" w:rsidP="00783580">
      <w:pPr>
        <w:spacing w:line="360" w:lineRule="auto"/>
        <w:jc w:val="both"/>
        <w:rPr>
          <w:rFonts w:ascii="Times New Roman" w:hAnsi="Times New Roman" w:cs="Times New Roman"/>
          <w:b/>
          <w:bCs/>
          <w:sz w:val="24"/>
          <w:szCs w:val="24"/>
          <w:lang w:val="en-US"/>
        </w:rPr>
      </w:pPr>
      <w:bookmarkStart w:id="2" w:name="X699f0afd4b7a844b23b36ee2ec6c5ec7b184c77"/>
      <w:bookmarkEnd w:id="1"/>
      <w:r w:rsidRPr="00783580">
        <w:rPr>
          <w:rFonts w:ascii="Times New Roman" w:hAnsi="Times New Roman" w:cs="Times New Roman"/>
          <w:b/>
          <w:bCs/>
          <w:sz w:val="24"/>
          <w:szCs w:val="24"/>
          <w:lang w:val="en-US"/>
        </w:rPr>
        <w:t>Concept and Calculation</w:t>
      </w:r>
    </w:p>
    <w:p w:rsidR="00282A33" w:rsidRPr="00282A33" w:rsidRDefault="00282A33" w:rsidP="00DC010E">
      <w:pPr>
        <w:spacing w:before="180" w:after="180" w:line="360" w:lineRule="auto"/>
        <w:jc w:val="both"/>
        <w:rPr>
          <w:rFonts w:ascii="Times New Roman" w:eastAsia="Aptos" w:hAnsi="Times New Roman" w:cs="Times New Roman"/>
          <w:sz w:val="24"/>
          <w:szCs w:val="24"/>
          <w:lang w:val="en-US"/>
        </w:rPr>
      </w:pPr>
      <w:r w:rsidRPr="00282A33">
        <w:rPr>
          <w:rFonts w:ascii="Times New Roman" w:eastAsia="Aptos" w:hAnsi="Times New Roman" w:cs="Times New Roman"/>
          <w:sz w:val="24"/>
          <w:szCs w:val="24"/>
          <w:lang w:val="en-US"/>
        </w:rPr>
        <w:t xml:space="preserve">To calculate the standard deviation for grouped data, we follow a series of systematic steps. </w:t>
      </w:r>
      <w:bookmarkStart w:id="3" w:name="conclusion-approx.-80-words"/>
      <w:bookmarkEnd w:id="2"/>
    </w:p>
    <w:bookmarkEnd w:id="3"/>
    <w:p w:rsidR="00282A33" w:rsidRDefault="00282A33" w:rsidP="0000523A">
      <w:pPr>
        <w:spacing w:line="360" w:lineRule="auto"/>
        <w:jc w:val="both"/>
        <w:rPr>
          <w:rFonts w:ascii="Times New Roman" w:hAnsi="Times New Roman" w:cs="Times New Roman"/>
          <w:sz w:val="24"/>
          <w:szCs w:val="24"/>
        </w:rPr>
      </w:pPr>
    </w:p>
    <w:p w:rsidR="0000523A" w:rsidRPr="00282A33" w:rsidRDefault="0000523A" w:rsidP="0000523A">
      <w:pPr>
        <w:spacing w:line="360" w:lineRule="auto"/>
        <w:jc w:val="both"/>
        <w:rPr>
          <w:rFonts w:ascii="Times New Roman" w:hAnsi="Times New Roman" w:cs="Times New Roman"/>
          <w:sz w:val="24"/>
          <w:szCs w:val="24"/>
        </w:rPr>
      </w:pPr>
    </w:p>
    <w:p w:rsidR="0000523A" w:rsidRPr="00783580" w:rsidRDefault="0000523A" w:rsidP="0000523A">
      <w:pPr>
        <w:spacing w:line="360" w:lineRule="auto"/>
        <w:jc w:val="both"/>
        <w:rPr>
          <w:rFonts w:ascii="Times New Roman" w:hAnsi="Times New Roman" w:cs="Times New Roman"/>
          <w:b/>
          <w:sz w:val="24"/>
          <w:szCs w:val="24"/>
        </w:rPr>
      </w:pPr>
      <w:r w:rsidRPr="00783580">
        <w:rPr>
          <w:rFonts w:ascii="Times New Roman" w:hAnsi="Times New Roman" w:cs="Times New Roman"/>
          <w:b/>
          <w:sz w:val="24"/>
          <w:szCs w:val="24"/>
        </w:rPr>
        <w:t>Q3 (B</w:t>
      </w:r>
      <w:proofErr w:type="gramStart"/>
      <w:r w:rsidRPr="00783580">
        <w:rPr>
          <w:rFonts w:ascii="Times New Roman" w:hAnsi="Times New Roman" w:cs="Times New Roman"/>
          <w:b/>
          <w:sz w:val="24"/>
          <w:szCs w:val="24"/>
        </w:rPr>
        <w:t>)    In a factory, there are three machines A</w:t>
      </w:r>
      <w:proofErr w:type="gramEnd"/>
      <w:r w:rsidRPr="00783580">
        <w:rPr>
          <w:rFonts w:ascii="Times New Roman" w:hAnsi="Times New Roman" w:cs="Times New Roman"/>
          <w:b/>
          <w:sz w:val="24"/>
          <w:szCs w:val="24"/>
        </w:rPr>
        <w:t>, B, and C producing 30%, 45%, and 25% of the total output respectively. The percentage of defective items produced by these machines is 2%, 3%, and 4% respectively. If a randomly selected item from the total production is found to be defective, what is the probability that it was produced by machine B?</w:t>
      </w:r>
    </w:p>
    <w:p w:rsidR="0000523A" w:rsidRPr="00783580" w:rsidRDefault="0000523A" w:rsidP="0000523A">
      <w:pPr>
        <w:spacing w:line="360" w:lineRule="auto"/>
        <w:jc w:val="both"/>
        <w:rPr>
          <w:rFonts w:ascii="Times New Roman" w:hAnsi="Times New Roman" w:cs="Times New Roman"/>
          <w:b/>
          <w:sz w:val="24"/>
          <w:szCs w:val="24"/>
        </w:rPr>
      </w:pPr>
      <w:r w:rsidRPr="00783580">
        <w:rPr>
          <w:rFonts w:ascii="Times New Roman" w:hAnsi="Times New Roman" w:cs="Times New Roman"/>
          <w:b/>
          <w:sz w:val="24"/>
          <w:szCs w:val="24"/>
        </w:rPr>
        <w:t>Use Bayes’ Theorem to find your answer.</w:t>
      </w:r>
    </w:p>
    <w:p w:rsidR="00783580" w:rsidRPr="00783580" w:rsidRDefault="00783580" w:rsidP="0000523A">
      <w:pPr>
        <w:spacing w:line="360" w:lineRule="auto"/>
        <w:jc w:val="both"/>
        <w:rPr>
          <w:rFonts w:ascii="Times New Roman" w:hAnsi="Times New Roman" w:cs="Times New Roman"/>
          <w:b/>
          <w:sz w:val="24"/>
          <w:szCs w:val="24"/>
        </w:rPr>
      </w:pPr>
      <w:proofErr w:type="gramStart"/>
      <w:r w:rsidRPr="00783580">
        <w:rPr>
          <w:rFonts w:ascii="Times New Roman" w:hAnsi="Times New Roman" w:cs="Times New Roman"/>
          <w:b/>
          <w:sz w:val="24"/>
          <w:szCs w:val="24"/>
        </w:rPr>
        <w:t>Ans 3b.</w:t>
      </w:r>
      <w:proofErr w:type="gramEnd"/>
    </w:p>
    <w:p w:rsidR="00783580" w:rsidRPr="00783580" w:rsidRDefault="00783580" w:rsidP="00783580">
      <w:pPr>
        <w:spacing w:line="360" w:lineRule="auto"/>
        <w:jc w:val="both"/>
        <w:rPr>
          <w:rFonts w:ascii="Times New Roman" w:hAnsi="Times New Roman" w:cs="Times New Roman"/>
          <w:b/>
          <w:bCs/>
          <w:sz w:val="24"/>
          <w:szCs w:val="24"/>
          <w:lang w:val="en-US"/>
        </w:rPr>
      </w:pPr>
      <w:r w:rsidRPr="00783580">
        <w:rPr>
          <w:rFonts w:ascii="Times New Roman" w:hAnsi="Times New Roman" w:cs="Times New Roman"/>
          <w:b/>
          <w:bCs/>
          <w:sz w:val="24"/>
          <w:szCs w:val="24"/>
          <w:lang w:val="en-US"/>
        </w:rPr>
        <w:t>Introduction</w:t>
      </w:r>
    </w:p>
    <w:p w:rsidR="00783580" w:rsidRPr="00783580" w:rsidRDefault="00783580" w:rsidP="00DC010E">
      <w:pPr>
        <w:spacing w:line="360" w:lineRule="auto"/>
        <w:jc w:val="both"/>
        <w:rPr>
          <w:rFonts w:ascii="Times New Roman" w:hAnsi="Times New Roman" w:cs="Times New Roman"/>
          <w:sz w:val="24"/>
          <w:szCs w:val="24"/>
          <w:lang w:val="en-US"/>
        </w:rPr>
      </w:pPr>
      <w:r w:rsidRPr="00783580">
        <w:rPr>
          <w:rFonts w:ascii="Times New Roman" w:hAnsi="Times New Roman" w:cs="Times New Roman"/>
          <w:sz w:val="24"/>
          <w:szCs w:val="24"/>
          <w:lang w:val="en-US"/>
        </w:rPr>
        <w:t xml:space="preserve">Bayes’ Theorem is a powerful concept in probability theory that helps in updating the likelihood of an event based on new information or evidence. In business and manufacturing processes, Bayes’ Theorem is commonly applied in quality control and diagnostics to determine the source of a problem, such as identifying which machine is most likely to produce a defective item. In the given problem, we are asked to determine the probability that a randomly selected defective item was produced by Machine B out of three machines—A, B, and C—each having different production contributions and defect rates. This type of </w:t>
      </w:r>
    </w:p>
    <w:p w:rsidR="00783580" w:rsidRPr="00282A33" w:rsidRDefault="00783580" w:rsidP="0000523A">
      <w:pPr>
        <w:spacing w:line="360" w:lineRule="auto"/>
        <w:jc w:val="both"/>
        <w:rPr>
          <w:rFonts w:ascii="Times New Roman" w:hAnsi="Times New Roman" w:cs="Times New Roman"/>
          <w:sz w:val="24"/>
          <w:szCs w:val="24"/>
        </w:rPr>
      </w:pPr>
    </w:p>
    <w:sectPr w:rsidR="00783580" w:rsidRPr="00282A33" w:rsidSect="00D521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1"/>
    <w:multiLevelType w:val="multilevel"/>
    <w:tmpl w:val="AAA2BA5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12073887"/>
    <w:multiLevelType w:val="multilevel"/>
    <w:tmpl w:val="A4280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A668FB"/>
    <w:multiLevelType w:val="multilevel"/>
    <w:tmpl w:val="770A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00523A"/>
    <w:rsid w:val="0000523A"/>
    <w:rsid w:val="00282A33"/>
    <w:rsid w:val="002A706E"/>
    <w:rsid w:val="003442F8"/>
    <w:rsid w:val="004405C7"/>
    <w:rsid w:val="004E13AE"/>
    <w:rsid w:val="00540C60"/>
    <w:rsid w:val="006B65E6"/>
    <w:rsid w:val="007268E0"/>
    <w:rsid w:val="00783580"/>
    <w:rsid w:val="007A4DF7"/>
    <w:rsid w:val="00A71564"/>
    <w:rsid w:val="00C3129A"/>
    <w:rsid w:val="00C42FD7"/>
    <w:rsid w:val="00C860C3"/>
    <w:rsid w:val="00D34CC7"/>
    <w:rsid w:val="00D521CB"/>
    <w:rsid w:val="00DC010E"/>
    <w:rsid w:val="00F0369B"/>
    <w:rsid w:val="00F92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1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
    <w:name w:val="Table"/>
    <w:semiHidden/>
    <w:unhideWhenUsed/>
    <w:qFormat/>
    <w:rsid w:val="00282A33"/>
    <w:pPr>
      <w:spacing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BalloonText">
    <w:name w:val="Balloon Text"/>
    <w:basedOn w:val="Normal"/>
    <w:link w:val="BalloonTextChar"/>
    <w:uiPriority w:val="99"/>
    <w:semiHidden/>
    <w:unhideWhenUsed/>
    <w:rsid w:val="00282A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A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278607">
      <w:bodyDiv w:val="1"/>
      <w:marLeft w:val="0"/>
      <w:marRight w:val="0"/>
      <w:marTop w:val="0"/>
      <w:marBottom w:val="0"/>
      <w:divBdr>
        <w:top w:val="none" w:sz="0" w:space="0" w:color="auto"/>
        <w:left w:val="none" w:sz="0" w:space="0" w:color="auto"/>
        <w:bottom w:val="none" w:sz="0" w:space="0" w:color="auto"/>
        <w:right w:val="none" w:sz="0" w:space="0" w:color="auto"/>
      </w:divBdr>
      <w:divsChild>
        <w:div w:id="571933061">
          <w:marLeft w:val="0"/>
          <w:marRight w:val="0"/>
          <w:marTop w:val="0"/>
          <w:marBottom w:val="0"/>
          <w:divBdr>
            <w:top w:val="none" w:sz="0" w:space="0" w:color="auto"/>
            <w:left w:val="none" w:sz="0" w:space="0" w:color="auto"/>
            <w:bottom w:val="none" w:sz="0" w:space="0" w:color="auto"/>
            <w:right w:val="none" w:sz="0" w:space="0" w:color="auto"/>
          </w:divBdr>
          <w:divsChild>
            <w:div w:id="93186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7913">
      <w:bodyDiv w:val="1"/>
      <w:marLeft w:val="0"/>
      <w:marRight w:val="0"/>
      <w:marTop w:val="0"/>
      <w:marBottom w:val="0"/>
      <w:divBdr>
        <w:top w:val="none" w:sz="0" w:space="0" w:color="auto"/>
        <w:left w:val="none" w:sz="0" w:space="0" w:color="auto"/>
        <w:bottom w:val="none" w:sz="0" w:space="0" w:color="auto"/>
        <w:right w:val="none" w:sz="0" w:space="0" w:color="auto"/>
      </w:divBdr>
      <w:divsChild>
        <w:div w:id="9643067">
          <w:marLeft w:val="0"/>
          <w:marRight w:val="0"/>
          <w:marTop w:val="0"/>
          <w:marBottom w:val="0"/>
          <w:divBdr>
            <w:top w:val="none" w:sz="0" w:space="0" w:color="auto"/>
            <w:left w:val="none" w:sz="0" w:space="0" w:color="auto"/>
            <w:bottom w:val="none" w:sz="0" w:space="0" w:color="auto"/>
            <w:right w:val="none" w:sz="0" w:space="0" w:color="auto"/>
          </w:divBdr>
          <w:divsChild>
            <w:div w:id="1134523280">
              <w:marLeft w:val="0"/>
              <w:marRight w:val="0"/>
              <w:marTop w:val="0"/>
              <w:marBottom w:val="0"/>
              <w:divBdr>
                <w:top w:val="none" w:sz="0" w:space="0" w:color="auto"/>
                <w:left w:val="none" w:sz="0" w:space="0" w:color="auto"/>
                <w:bottom w:val="none" w:sz="0" w:space="0" w:color="auto"/>
                <w:right w:val="none" w:sz="0" w:space="0" w:color="auto"/>
              </w:divBdr>
              <w:divsChild>
                <w:div w:id="1736511834">
                  <w:marLeft w:val="0"/>
                  <w:marRight w:val="0"/>
                  <w:marTop w:val="0"/>
                  <w:marBottom w:val="0"/>
                  <w:divBdr>
                    <w:top w:val="none" w:sz="0" w:space="0" w:color="auto"/>
                    <w:left w:val="none" w:sz="0" w:space="0" w:color="auto"/>
                    <w:bottom w:val="none" w:sz="0" w:space="0" w:color="auto"/>
                    <w:right w:val="none" w:sz="0" w:space="0" w:color="auto"/>
                  </w:divBdr>
                  <w:divsChild>
                    <w:div w:id="1214661756">
                      <w:marLeft w:val="0"/>
                      <w:marRight w:val="0"/>
                      <w:marTop w:val="0"/>
                      <w:marBottom w:val="0"/>
                      <w:divBdr>
                        <w:top w:val="none" w:sz="0" w:space="0" w:color="auto"/>
                        <w:left w:val="none" w:sz="0" w:space="0" w:color="auto"/>
                        <w:bottom w:val="none" w:sz="0" w:space="0" w:color="auto"/>
                        <w:right w:val="none" w:sz="0" w:space="0" w:color="auto"/>
                      </w:divBdr>
                      <w:divsChild>
                        <w:div w:id="1540510746">
                          <w:marLeft w:val="0"/>
                          <w:marRight w:val="0"/>
                          <w:marTop w:val="0"/>
                          <w:marBottom w:val="0"/>
                          <w:divBdr>
                            <w:top w:val="none" w:sz="0" w:space="0" w:color="auto"/>
                            <w:left w:val="none" w:sz="0" w:space="0" w:color="auto"/>
                            <w:bottom w:val="none" w:sz="0" w:space="0" w:color="auto"/>
                            <w:right w:val="none" w:sz="0" w:space="0" w:color="auto"/>
                          </w:divBdr>
                          <w:divsChild>
                            <w:div w:id="1730953737">
                              <w:marLeft w:val="0"/>
                              <w:marRight w:val="0"/>
                              <w:marTop w:val="0"/>
                              <w:marBottom w:val="0"/>
                              <w:divBdr>
                                <w:top w:val="none" w:sz="0" w:space="0" w:color="auto"/>
                                <w:left w:val="none" w:sz="0" w:space="0" w:color="auto"/>
                                <w:bottom w:val="none" w:sz="0" w:space="0" w:color="auto"/>
                                <w:right w:val="none" w:sz="0" w:space="0" w:color="auto"/>
                              </w:divBdr>
                            </w:div>
                          </w:divsChild>
                        </w:div>
                        <w:div w:id="686835505">
                          <w:marLeft w:val="0"/>
                          <w:marRight w:val="0"/>
                          <w:marTop w:val="0"/>
                          <w:marBottom w:val="0"/>
                          <w:divBdr>
                            <w:top w:val="none" w:sz="0" w:space="0" w:color="auto"/>
                            <w:left w:val="none" w:sz="0" w:space="0" w:color="auto"/>
                            <w:bottom w:val="none" w:sz="0" w:space="0" w:color="auto"/>
                            <w:right w:val="none" w:sz="0" w:space="0" w:color="auto"/>
                          </w:divBdr>
                          <w:divsChild>
                            <w:div w:id="67865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015558">
      <w:bodyDiv w:val="1"/>
      <w:marLeft w:val="0"/>
      <w:marRight w:val="0"/>
      <w:marTop w:val="0"/>
      <w:marBottom w:val="0"/>
      <w:divBdr>
        <w:top w:val="none" w:sz="0" w:space="0" w:color="auto"/>
        <w:left w:val="none" w:sz="0" w:space="0" w:color="auto"/>
        <w:bottom w:val="none" w:sz="0" w:space="0" w:color="auto"/>
        <w:right w:val="none" w:sz="0" w:space="0" w:color="auto"/>
      </w:divBdr>
      <w:divsChild>
        <w:div w:id="1965690135">
          <w:marLeft w:val="0"/>
          <w:marRight w:val="0"/>
          <w:marTop w:val="0"/>
          <w:marBottom w:val="0"/>
          <w:divBdr>
            <w:top w:val="none" w:sz="0" w:space="0" w:color="auto"/>
            <w:left w:val="none" w:sz="0" w:space="0" w:color="auto"/>
            <w:bottom w:val="none" w:sz="0" w:space="0" w:color="auto"/>
            <w:right w:val="none" w:sz="0" w:space="0" w:color="auto"/>
          </w:divBdr>
          <w:divsChild>
            <w:div w:id="2009478504">
              <w:marLeft w:val="0"/>
              <w:marRight w:val="0"/>
              <w:marTop w:val="0"/>
              <w:marBottom w:val="0"/>
              <w:divBdr>
                <w:top w:val="none" w:sz="0" w:space="0" w:color="auto"/>
                <w:left w:val="none" w:sz="0" w:space="0" w:color="auto"/>
                <w:bottom w:val="none" w:sz="0" w:space="0" w:color="auto"/>
                <w:right w:val="none" w:sz="0" w:space="0" w:color="auto"/>
              </w:divBdr>
              <w:divsChild>
                <w:div w:id="1128086242">
                  <w:marLeft w:val="0"/>
                  <w:marRight w:val="0"/>
                  <w:marTop w:val="0"/>
                  <w:marBottom w:val="0"/>
                  <w:divBdr>
                    <w:top w:val="none" w:sz="0" w:space="0" w:color="auto"/>
                    <w:left w:val="none" w:sz="0" w:space="0" w:color="auto"/>
                    <w:bottom w:val="none" w:sz="0" w:space="0" w:color="auto"/>
                    <w:right w:val="none" w:sz="0" w:space="0" w:color="auto"/>
                  </w:divBdr>
                  <w:divsChild>
                    <w:div w:id="1692104107">
                      <w:marLeft w:val="0"/>
                      <w:marRight w:val="0"/>
                      <w:marTop w:val="0"/>
                      <w:marBottom w:val="0"/>
                      <w:divBdr>
                        <w:top w:val="none" w:sz="0" w:space="0" w:color="auto"/>
                        <w:left w:val="none" w:sz="0" w:space="0" w:color="auto"/>
                        <w:bottom w:val="none" w:sz="0" w:space="0" w:color="auto"/>
                        <w:right w:val="none" w:sz="0" w:space="0" w:color="auto"/>
                      </w:divBdr>
                      <w:divsChild>
                        <w:div w:id="2121604337">
                          <w:marLeft w:val="0"/>
                          <w:marRight w:val="0"/>
                          <w:marTop w:val="0"/>
                          <w:marBottom w:val="0"/>
                          <w:divBdr>
                            <w:top w:val="none" w:sz="0" w:space="0" w:color="auto"/>
                            <w:left w:val="none" w:sz="0" w:space="0" w:color="auto"/>
                            <w:bottom w:val="none" w:sz="0" w:space="0" w:color="auto"/>
                            <w:right w:val="none" w:sz="0" w:space="0" w:color="auto"/>
                          </w:divBdr>
                          <w:divsChild>
                            <w:div w:id="788861176">
                              <w:marLeft w:val="0"/>
                              <w:marRight w:val="0"/>
                              <w:marTop w:val="0"/>
                              <w:marBottom w:val="0"/>
                              <w:divBdr>
                                <w:top w:val="none" w:sz="0" w:space="0" w:color="auto"/>
                                <w:left w:val="none" w:sz="0" w:space="0" w:color="auto"/>
                                <w:bottom w:val="none" w:sz="0" w:space="0" w:color="auto"/>
                                <w:right w:val="none" w:sz="0" w:space="0" w:color="auto"/>
                              </w:divBdr>
                              <w:divsChild>
                                <w:div w:id="1133911573">
                                  <w:marLeft w:val="0"/>
                                  <w:marRight w:val="0"/>
                                  <w:marTop w:val="0"/>
                                  <w:marBottom w:val="0"/>
                                  <w:divBdr>
                                    <w:top w:val="none" w:sz="0" w:space="0" w:color="auto"/>
                                    <w:left w:val="none" w:sz="0" w:space="0" w:color="auto"/>
                                    <w:bottom w:val="none" w:sz="0" w:space="0" w:color="auto"/>
                                    <w:right w:val="none" w:sz="0" w:space="0" w:color="auto"/>
                                  </w:divBdr>
                                  <w:divsChild>
                                    <w:div w:id="56526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74122">
                      <w:marLeft w:val="0"/>
                      <w:marRight w:val="0"/>
                      <w:marTop w:val="0"/>
                      <w:marBottom w:val="0"/>
                      <w:divBdr>
                        <w:top w:val="none" w:sz="0" w:space="0" w:color="auto"/>
                        <w:left w:val="none" w:sz="0" w:space="0" w:color="auto"/>
                        <w:bottom w:val="none" w:sz="0" w:space="0" w:color="auto"/>
                        <w:right w:val="none" w:sz="0" w:space="0" w:color="auto"/>
                      </w:divBdr>
                      <w:divsChild>
                        <w:div w:id="151526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604505">
      <w:bodyDiv w:val="1"/>
      <w:marLeft w:val="0"/>
      <w:marRight w:val="0"/>
      <w:marTop w:val="0"/>
      <w:marBottom w:val="0"/>
      <w:divBdr>
        <w:top w:val="none" w:sz="0" w:space="0" w:color="auto"/>
        <w:left w:val="none" w:sz="0" w:space="0" w:color="auto"/>
        <w:bottom w:val="none" w:sz="0" w:space="0" w:color="auto"/>
        <w:right w:val="none" w:sz="0" w:space="0" w:color="auto"/>
      </w:divBdr>
    </w:div>
    <w:div w:id="1026449247">
      <w:bodyDiv w:val="1"/>
      <w:marLeft w:val="0"/>
      <w:marRight w:val="0"/>
      <w:marTop w:val="0"/>
      <w:marBottom w:val="0"/>
      <w:divBdr>
        <w:top w:val="none" w:sz="0" w:space="0" w:color="auto"/>
        <w:left w:val="none" w:sz="0" w:space="0" w:color="auto"/>
        <w:bottom w:val="none" w:sz="0" w:space="0" w:color="auto"/>
        <w:right w:val="none" w:sz="0" w:space="0" w:color="auto"/>
      </w:divBdr>
    </w:div>
    <w:div w:id="1277058710">
      <w:bodyDiv w:val="1"/>
      <w:marLeft w:val="0"/>
      <w:marRight w:val="0"/>
      <w:marTop w:val="0"/>
      <w:marBottom w:val="0"/>
      <w:divBdr>
        <w:top w:val="none" w:sz="0" w:space="0" w:color="auto"/>
        <w:left w:val="none" w:sz="0" w:space="0" w:color="auto"/>
        <w:bottom w:val="none" w:sz="0" w:space="0" w:color="auto"/>
        <w:right w:val="none" w:sz="0" w:space="0" w:color="auto"/>
      </w:divBdr>
    </w:div>
    <w:div w:id="1342661755">
      <w:bodyDiv w:val="1"/>
      <w:marLeft w:val="0"/>
      <w:marRight w:val="0"/>
      <w:marTop w:val="0"/>
      <w:marBottom w:val="0"/>
      <w:divBdr>
        <w:top w:val="none" w:sz="0" w:space="0" w:color="auto"/>
        <w:left w:val="none" w:sz="0" w:space="0" w:color="auto"/>
        <w:bottom w:val="none" w:sz="0" w:space="0" w:color="auto"/>
        <w:right w:val="none" w:sz="0" w:space="0" w:color="auto"/>
      </w:divBdr>
      <w:divsChild>
        <w:div w:id="1768691912">
          <w:marLeft w:val="0"/>
          <w:marRight w:val="0"/>
          <w:marTop w:val="0"/>
          <w:marBottom w:val="0"/>
          <w:divBdr>
            <w:top w:val="none" w:sz="0" w:space="0" w:color="auto"/>
            <w:left w:val="none" w:sz="0" w:space="0" w:color="auto"/>
            <w:bottom w:val="none" w:sz="0" w:space="0" w:color="auto"/>
            <w:right w:val="none" w:sz="0" w:space="0" w:color="auto"/>
          </w:divBdr>
          <w:divsChild>
            <w:div w:id="1584802645">
              <w:marLeft w:val="0"/>
              <w:marRight w:val="0"/>
              <w:marTop w:val="0"/>
              <w:marBottom w:val="0"/>
              <w:divBdr>
                <w:top w:val="none" w:sz="0" w:space="0" w:color="auto"/>
                <w:left w:val="none" w:sz="0" w:space="0" w:color="auto"/>
                <w:bottom w:val="none" w:sz="0" w:space="0" w:color="auto"/>
                <w:right w:val="none" w:sz="0" w:space="0" w:color="auto"/>
              </w:divBdr>
              <w:divsChild>
                <w:div w:id="243148148">
                  <w:marLeft w:val="0"/>
                  <w:marRight w:val="0"/>
                  <w:marTop w:val="0"/>
                  <w:marBottom w:val="0"/>
                  <w:divBdr>
                    <w:top w:val="none" w:sz="0" w:space="0" w:color="auto"/>
                    <w:left w:val="none" w:sz="0" w:space="0" w:color="auto"/>
                    <w:bottom w:val="none" w:sz="0" w:space="0" w:color="auto"/>
                    <w:right w:val="none" w:sz="0" w:space="0" w:color="auto"/>
                  </w:divBdr>
                  <w:divsChild>
                    <w:div w:id="1216350259">
                      <w:marLeft w:val="0"/>
                      <w:marRight w:val="0"/>
                      <w:marTop w:val="0"/>
                      <w:marBottom w:val="0"/>
                      <w:divBdr>
                        <w:top w:val="none" w:sz="0" w:space="0" w:color="auto"/>
                        <w:left w:val="none" w:sz="0" w:space="0" w:color="auto"/>
                        <w:bottom w:val="none" w:sz="0" w:space="0" w:color="auto"/>
                        <w:right w:val="none" w:sz="0" w:space="0" w:color="auto"/>
                      </w:divBdr>
                      <w:divsChild>
                        <w:div w:id="985863598">
                          <w:marLeft w:val="0"/>
                          <w:marRight w:val="0"/>
                          <w:marTop w:val="0"/>
                          <w:marBottom w:val="0"/>
                          <w:divBdr>
                            <w:top w:val="none" w:sz="0" w:space="0" w:color="auto"/>
                            <w:left w:val="none" w:sz="0" w:space="0" w:color="auto"/>
                            <w:bottom w:val="none" w:sz="0" w:space="0" w:color="auto"/>
                            <w:right w:val="none" w:sz="0" w:space="0" w:color="auto"/>
                          </w:divBdr>
                          <w:divsChild>
                            <w:div w:id="1620145101">
                              <w:marLeft w:val="0"/>
                              <w:marRight w:val="0"/>
                              <w:marTop w:val="0"/>
                              <w:marBottom w:val="0"/>
                              <w:divBdr>
                                <w:top w:val="none" w:sz="0" w:space="0" w:color="auto"/>
                                <w:left w:val="none" w:sz="0" w:space="0" w:color="auto"/>
                                <w:bottom w:val="none" w:sz="0" w:space="0" w:color="auto"/>
                                <w:right w:val="none" w:sz="0" w:space="0" w:color="auto"/>
                              </w:divBdr>
                              <w:divsChild>
                                <w:div w:id="205802210">
                                  <w:marLeft w:val="0"/>
                                  <w:marRight w:val="0"/>
                                  <w:marTop w:val="0"/>
                                  <w:marBottom w:val="0"/>
                                  <w:divBdr>
                                    <w:top w:val="none" w:sz="0" w:space="0" w:color="auto"/>
                                    <w:left w:val="none" w:sz="0" w:space="0" w:color="auto"/>
                                    <w:bottom w:val="none" w:sz="0" w:space="0" w:color="auto"/>
                                    <w:right w:val="none" w:sz="0" w:space="0" w:color="auto"/>
                                  </w:divBdr>
                                  <w:divsChild>
                                    <w:div w:id="141119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601131">
                      <w:marLeft w:val="0"/>
                      <w:marRight w:val="0"/>
                      <w:marTop w:val="0"/>
                      <w:marBottom w:val="0"/>
                      <w:divBdr>
                        <w:top w:val="none" w:sz="0" w:space="0" w:color="auto"/>
                        <w:left w:val="none" w:sz="0" w:space="0" w:color="auto"/>
                        <w:bottom w:val="none" w:sz="0" w:space="0" w:color="auto"/>
                        <w:right w:val="none" w:sz="0" w:space="0" w:color="auto"/>
                      </w:divBdr>
                      <w:divsChild>
                        <w:div w:id="288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833724">
      <w:bodyDiv w:val="1"/>
      <w:marLeft w:val="0"/>
      <w:marRight w:val="0"/>
      <w:marTop w:val="0"/>
      <w:marBottom w:val="0"/>
      <w:divBdr>
        <w:top w:val="none" w:sz="0" w:space="0" w:color="auto"/>
        <w:left w:val="none" w:sz="0" w:space="0" w:color="auto"/>
        <w:bottom w:val="none" w:sz="0" w:space="0" w:color="auto"/>
        <w:right w:val="none" w:sz="0" w:space="0" w:color="auto"/>
      </w:divBdr>
      <w:divsChild>
        <w:div w:id="1043482061">
          <w:marLeft w:val="0"/>
          <w:marRight w:val="0"/>
          <w:marTop w:val="0"/>
          <w:marBottom w:val="0"/>
          <w:divBdr>
            <w:top w:val="none" w:sz="0" w:space="0" w:color="auto"/>
            <w:left w:val="none" w:sz="0" w:space="0" w:color="auto"/>
            <w:bottom w:val="none" w:sz="0" w:space="0" w:color="auto"/>
            <w:right w:val="none" w:sz="0" w:space="0" w:color="auto"/>
          </w:divBdr>
          <w:divsChild>
            <w:div w:id="1500317061">
              <w:marLeft w:val="0"/>
              <w:marRight w:val="0"/>
              <w:marTop w:val="0"/>
              <w:marBottom w:val="0"/>
              <w:divBdr>
                <w:top w:val="none" w:sz="0" w:space="0" w:color="auto"/>
                <w:left w:val="none" w:sz="0" w:space="0" w:color="auto"/>
                <w:bottom w:val="none" w:sz="0" w:space="0" w:color="auto"/>
                <w:right w:val="none" w:sz="0" w:space="0" w:color="auto"/>
              </w:divBdr>
              <w:divsChild>
                <w:div w:id="899829050">
                  <w:marLeft w:val="0"/>
                  <w:marRight w:val="0"/>
                  <w:marTop w:val="0"/>
                  <w:marBottom w:val="0"/>
                  <w:divBdr>
                    <w:top w:val="none" w:sz="0" w:space="0" w:color="auto"/>
                    <w:left w:val="none" w:sz="0" w:space="0" w:color="auto"/>
                    <w:bottom w:val="none" w:sz="0" w:space="0" w:color="auto"/>
                    <w:right w:val="none" w:sz="0" w:space="0" w:color="auto"/>
                  </w:divBdr>
                  <w:divsChild>
                    <w:div w:id="740373305">
                      <w:marLeft w:val="0"/>
                      <w:marRight w:val="0"/>
                      <w:marTop w:val="0"/>
                      <w:marBottom w:val="0"/>
                      <w:divBdr>
                        <w:top w:val="none" w:sz="0" w:space="0" w:color="auto"/>
                        <w:left w:val="none" w:sz="0" w:space="0" w:color="auto"/>
                        <w:bottom w:val="none" w:sz="0" w:space="0" w:color="auto"/>
                        <w:right w:val="none" w:sz="0" w:space="0" w:color="auto"/>
                      </w:divBdr>
                      <w:divsChild>
                        <w:div w:id="95029496">
                          <w:marLeft w:val="0"/>
                          <w:marRight w:val="0"/>
                          <w:marTop w:val="0"/>
                          <w:marBottom w:val="0"/>
                          <w:divBdr>
                            <w:top w:val="none" w:sz="0" w:space="0" w:color="auto"/>
                            <w:left w:val="none" w:sz="0" w:space="0" w:color="auto"/>
                            <w:bottom w:val="none" w:sz="0" w:space="0" w:color="auto"/>
                            <w:right w:val="none" w:sz="0" w:space="0" w:color="auto"/>
                          </w:divBdr>
                          <w:divsChild>
                            <w:div w:id="598611059">
                              <w:marLeft w:val="0"/>
                              <w:marRight w:val="0"/>
                              <w:marTop w:val="0"/>
                              <w:marBottom w:val="0"/>
                              <w:divBdr>
                                <w:top w:val="none" w:sz="0" w:space="0" w:color="auto"/>
                                <w:left w:val="none" w:sz="0" w:space="0" w:color="auto"/>
                                <w:bottom w:val="none" w:sz="0" w:space="0" w:color="auto"/>
                                <w:right w:val="none" w:sz="0" w:space="0" w:color="auto"/>
                              </w:divBdr>
                              <w:divsChild>
                                <w:div w:id="385615403">
                                  <w:marLeft w:val="0"/>
                                  <w:marRight w:val="0"/>
                                  <w:marTop w:val="0"/>
                                  <w:marBottom w:val="0"/>
                                  <w:divBdr>
                                    <w:top w:val="none" w:sz="0" w:space="0" w:color="auto"/>
                                    <w:left w:val="none" w:sz="0" w:space="0" w:color="auto"/>
                                    <w:bottom w:val="none" w:sz="0" w:space="0" w:color="auto"/>
                                    <w:right w:val="none" w:sz="0" w:space="0" w:color="auto"/>
                                  </w:divBdr>
                                  <w:divsChild>
                                    <w:div w:id="150570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88320">
                      <w:marLeft w:val="0"/>
                      <w:marRight w:val="0"/>
                      <w:marTop w:val="0"/>
                      <w:marBottom w:val="0"/>
                      <w:divBdr>
                        <w:top w:val="none" w:sz="0" w:space="0" w:color="auto"/>
                        <w:left w:val="none" w:sz="0" w:space="0" w:color="auto"/>
                        <w:bottom w:val="none" w:sz="0" w:space="0" w:color="auto"/>
                        <w:right w:val="none" w:sz="0" w:space="0" w:color="auto"/>
                      </w:divBdr>
                      <w:divsChild>
                        <w:div w:id="57312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222147">
      <w:bodyDiv w:val="1"/>
      <w:marLeft w:val="0"/>
      <w:marRight w:val="0"/>
      <w:marTop w:val="0"/>
      <w:marBottom w:val="0"/>
      <w:divBdr>
        <w:top w:val="none" w:sz="0" w:space="0" w:color="auto"/>
        <w:left w:val="none" w:sz="0" w:space="0" w:color="auto"/>
        <w:bottom w:val="none" w:sz="0" w:space="0" w:color="auto"/>
        <w:right w:val="none" w:sz="0" w:space="0" w:color="auto"/>
      </w:divBdr>
      <w:divsChild>
        <w:div w:id="443810784">
          <w:marLeft w:val="0"/>
          <w:marRight w:val="0"/>
          <w:marTop w:val="0"/>
          <w:marBottom w:val="0"/>
          <w:divBdr>
            <w:top w:val="none" w:sz="0" w:space="0" w:color="auto"/>
            <w:left w:val="none" w:sz="0" w:space="0" w:color="auto"/>
            <w:bottom w:val="none" w:sz="0" w:space="0" w:color="auto"/>
            <w:right w:val="none" w:sz="0" w:space="0" w:color="auto"/>
          </w:divBdr>
          <w:divsChild>
            <w:div w:id="102132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251854">
      <w:bodyDiv w:val="1"/>
      <w:marLeft w:val="0"/>
      <w:marRight w:val="0"/>
      <w:marTop w:val="0"/>
      <w:marBottom w:val="0"/>
      <w:divBdr>
        <w:top w:val="none" w:sz="0" w:space="0" w:color="auto"/>
        <w:left w:val="none" w:sz="0" w:space="0" w:color="auto"/>
        <w:bottom w:val="none" w:sz="0" w:space="0" w:color="auto"/>
        <w:right w:val="none" w:sz="0" w:space="0" w:color="auto"/>
      </w:divBdr>
      <w:divsChild>
        <w:div w:id="1341008908">
          <w:marLeft w:val="0"/>
          <w:marRight w:val="0"/>
          <w:marTop w:val="0"/>
          <w:marBottom w:val="0"/>
          <w:divBdr>
            <w:top w:val="none" w:sz="0" w:space="0" w:color="auto"/>
            <w:left w:val="none" w:sz="0" w:space="0" w:color="auto"/>
            <w:bottom w:val="none" w:sz="0" w:space="0" w:color="auto"/>
            <w:right w:val="none" w:sz="0" w:space="0" w:color="auto"/>
          </w:divBdr>
          <w:divsChild>
            <w:div w:id="111018229">
              <w:marLeft w:val="0"/>
              <w:marRight w:val="0"/>
              <w:marTop w:val="0"/>
              <w:marBottom w:val="0"/>
              <w:divBdr>
                <w:top w:val="none" w:sz="0" w:space="0" w:color="auto"/>
                <w:left w:val="none" w:sz="0" w:space="0" w:color="auto"/>
                <w:bottom w:val="none" w:sz="0" w:space="0" w:color="auto"/>
                <w:right w:val="none" w:sz="0" w:space="0" w:color="auto"/>
              </w:divBdr>
              <w:divsChild>
                <w:div w:id="13310988">
                  <w:marLeft w:val="0"/>
                  <w:marRight w:val="0"/>
                  <w:marTop w:val="0"/>
                  <w:marBottom w:val="0"/>
                  <w:divBdr>
                    <w:top w:val="none" w:sz="0" w:space="0" w:color="auto"/>
                    <w:left w:val="none" w:sz="0" w:space="0" w:color="auto"/>
                    <w:bottom w:val="none" w:sz="0" w:space="0" w:color="auto"/>
                    <w:right w:val="none" w:sz="0" w:space="0" w:color="auto"/>
                  </w:divBdr>
                  <w:divsChild>
                    <w:div w:id="608243844">
                      <w:marLeft w:val="0"/>
                      <w:marRight w:val="0"/>
                      <w:marTop w:val="0"/>
                      <w:marBottom w:val="0"/>
                      <w:divBdr>
                        <w:top w:val="none" w:sz="0" w:space="0" w:color="auto"/>
                        <w:left w:val="none" w:sz="0" w:space="0" w:color="auto"/>
                        <w:bottom w:val="none" w:sz="0" w:space="0" w:color="auto"/>
                        <w:right w:val="none" w:sz="0" w:space="0" w:color="auto"/>
                      </w:divBdr>
                      <w:divsChild>
                        <w:div w:id="884409048">
                          <w:marLeft w:val="0"/>
                          <w:marRight w:val="0"/>
                          <w:marTop w:val="0"/>
                          <w:marBottom w:val="0"/>
                          <w:divBdr>
                            <w:top w:val="none" w:sz="0" w:space="0" w:color="auto"/>
                            <w:left w:val="none" w:sz="0" w:space="0" w:color="auto"/>
                            <w:bottom w:val="none" w:sz="0" w:space="0" w:color="auto"/>
                            <w:right w:val="none" w:sz="0" w:space="0" w:color="auto"/>
                          </w:divBdr>
                          <w:divsChild>
                            <w:div w:id="1063717787">
                              <w:marLeft w:val="0"/>
                              <w:marRight w:val="0"/>
                              <w:marTop w:val="0"/>
                              <w:marBottom w:val="0"/>
                              <w:divBdr>
                                <w:top w:val="none" w:sz="0" w:space="0" w:color="auto"/>
                                <w:left w:val="none" w:sz="0" w:space="0" w:color="auto"/>
                                <w:bottom w:val="none" w:sz="0" w:space="0" w:color="auto"/>
                                <w:right w:val="none" w:sz="0" w:space="0" w:color="auto"/>
                              </w:divBdr>
                              <w:divsChild>
                                <w:div w:id="274410807">
                                  <w:marLeft w:val="0"/>
                                  <w:marRight w:val="0"/>
                                  <w:marTop w:val="0"/>
                                  <w:marBottom w:val="0"/>
                                  <w:divBdr>
                                    <w:top w:val="none" w:sz="0" w:space="0" w:color="auto"/>
                                    <w:left w:val="none" w:sz="0" w:space="0" w:color="auto"/>
                                    <w:bottom w:val="none" w:sz="0" w:space="0" w:color="auto"/>
                                    <w:right w:val="none" w:sz="0" w:space="0" w:color="auto"/>
                                  </w:divBdr>
                                  <w:divsChild>
                                    <w:div w:id="122521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2705">
                      <w:marLeft w:val="0"/>
                      <w:marRight w:val="0"/>
                      <w:marTop w:val="0"/>
                      <w:marBottom w:val="0"/>
                      <w:divBdr>
                        <w:top w:val="none" w:sz="0" w:space="0" w:color="auto"/>
                        <w:left w:val="none" w:sz="0" w:space="0" w:color="auto"/>
                        <w:bottom w:val="none" w:sz="0" w:space="0" w:color="auto"/>
                        <w:right w:val="none" w:sz="0" w:space="0" w:color="auto"/>
                      </w:divBdr>
                      <w:divsChild>
                        <w:div w:id="6558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2025-07-06T19:00:00Z</dcterms:created>
  <dcterms:modified xsi:type="dcterms:W3CDTF">2025-07-09T19:23:00Z</dcterms:modified>
</cp:coreProperties>
</file>